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BB3B" w14:textId="626CC7E6" w:rsidR="009C5321" w:rsidRPr="001028A2" w:rsidRDefault="009C5321" w:rsidP="00E551E1">
      <w:pPr>
        <w:tabs>
          <w:tab w:val="left" w:pos="2760"/>
        </w:tabs>
        <w:spacing w:after="120"/>
        <w:rPr>
          <w:rFonts w:asciiTheme="minorHAnsi" w:hAnsiTheme="minorHAnsi" w:cstheme="minorHAnsi"/>
          <w:b/>
          <w:bCs/>
        </w:rPr>
      </w:pPr>
    </w:p>
    <w:p w14:paraId="0331AA78" w14:textId="32D45C74" w:rsidR="009C5321" w:rsidRPr="001028A2" w:rsidRDefault="009C5321" w:rsidP="00E551E1">
      <w:pPr>
        <w:spacing w:after="120"/>
        <w:jc w:val="center"/>
        <w:rPr>
          <w:rFonts w:asciiTheme="minorHAnsi" w:hAnsiTheme="minorHAnsi" w:cstheme="minorHAnsi"/>
          <w:b/>
          <w:bCs/>
        </w:rPr>
      </w:pPr>
      <w:bookmarkStart w:id="0" w:name="_Hlk138335504"/>
      <w:r w:rsidRPr="001028A2">
        <w:rPr>
          <w:rFonts w:asciiTheme="minorHAnsi" w:hAnsiTheme="minorHAnsi" w:cstheme="minorHAnsi"/>
          <w:b/>
          <w:bCs/>
        </w:rPr>
        <w:t xml:space="preserve">ZAPYTANIE OFERTOWE NR  </w:t>
      </w:r>
      <w:bookmarkStart w:id="1" w:name="_Hlk138332509"/>
      <w:r w:rsidR="00F81BBC" w:rsidRPr="001028A2">
        <w:rPr>
          <w:rFonts w:asciiTheme="minorHAnsi" w:hAnsiTheme="minorHAnsi" w:cstheme="minorHAnsi"/>
          <w:b/>
          <w:bCs/>
        </w:rPr>
        <w:t>1</w:t>
      </w:r>
      <w:r w:rsidR="00B37A39" w:rsidRPr="001028A2">
        <w:rPr>
          <w:rFonts w:asciiTheme="minorHAnsi" w:hAnsiTheme="minorHAnsi" w:cstheme="minorHAnsi"/>
          <w:b/>
          <w:bCs/>
        </w:rPr>
        <w:t>/20</w:t>
      </w:r>
      <w:r w:rsidR="00866656" w:rsidRPr="001028A2">
        <w:rPr>
          <w:rFonts w:asciiTheme="minorHAnsi" w:hAnsiTheme="minorHAnsi" w:cstheme="minorHAnsi"/>
          <w:b/>
          <w:bCs/>
        </w:rPr>
        <w:t>23</w:t>
      </w:r>
      <w:r w:rsidRPr="001028A2">
        <w:rPr>
          <w:rFonts w:asciiTheme="minorHAnsi" w:hAnsiTheme="minorHAnsi" w:cstheme="minorHAnsi"/>
          <w:b/>
          <w:bCs/>
        </w:rPr>
        <w:t xml:space="preserve"> </w:t>
      </w:r>
      <w:r w:rsidRPr="00E624FA">
        <w:rPr>
          <w:rFonts w:asciiTheme="minorHAnsi" w:hAnsiTheme="minorHAnsi" w:cstheme="minorHAnsi"/>
          <w:b/>
          <w:bCs/>
          <w:highlight w:val="yellow"/>
        </w:rPr>
        <w:t xml:space="preserve">z </w:t>
      </w:r>
      <w:r w:rsidR="00E624FA" w:rsidRPr="00E624FA">
        <w:rPr>
          <w:rFonts w:asciiTheme="minorHAnsi" w:hAnsiTheme="minorHAnsi" w:cstheme="minorHAnsi"/>
          <w:b/>
          <w:bCs/>
          <w:highlight w:val="yellow"/>
        </w:rPr>
        <w:t>23</w:t>
      </w:r>
      <w:r w:rsidR="009B2B54" w:rsidRPr="00E624FA">
        <w:rPr>
          <w:rFonts w:asciiTheme="minorHAnsi" w:hAnsiTheme="minorHAnsi" w:cstheme="minorHAnsi"/>
          <w:b/>
          <w:bCs/>
          <w:highlight w:val="yellow"/>
        </w:rPr>
        <w:t>.</w:t>
      </w:r>
      <w:r w:rsidR="00B37A39" w:rsidRPr="00E624FA">
        <w:rPr>
          <w:rFonts w:asciiTheme="minorHAnsi" w:hAnsiTheme="minorHAnsi" w:cstheme="minorHAnsi"/>
          <w:b/>
          <w:bCs/>
          <w:highlight w:val="yellow"/>
        </w:rPr>
        <w:t>0</w:t>
      </w:r>
      <w:r w:rsidR="00F41101" w:rsidRPr="00E624FA">
        <w:rPr>
          <w:rFonts w:asciiTheme="minorHAnsi" w:hAnsiTheme="minorHAnsi" w:cstheme="minorHAnsi"/>
          <w:b/>
          <w:bCs/>
          <w:highlight w:val="yellow"/>
        </w:rPr>
        <w:t>8</w:t>
      </w:r>
      <w:r w:rsidR="00B37A39" w:rsidRPr="00E624FA">
        <w:rPr>
          <w:rFonts w:asciiTheme="minorHAnsi" w:hAnsiTheme="minorHAnsi" w:cstheme="minorHAnsi"/>
          <w:b/>
          <w:bCs/>
          <w:highlight w:val="yellow"/>
        </w:rPr>
        <w:t>.202</w:t>
      </w:r>
      <w:r w:rsidR="00654FF9" w:rsidRPr="00E624FA">
        <w:rPr>
          <w:rFonts w:asciiTheme="minorHAnsi" w:hAnsiTheme="minorHAnsi" w:cstheme="minorHAnsi"/>
          <w:b/>
          <w:bCs/>
          <w:highlight w:val="yellow"/>
        </w:rPr>
        <w:t>3</w:t>
      </w:r>
      <w:r w:rsidR="00F22C30" w:rsidRPr="00E624FA">
        <w:rPr>
          <w:rFonts w:asciiTheme="minorHAnsi" w:hAnsiTheme="minorHAnsi" w:cstheme="minorHAnsi"/>
          <w:b/>
          <w:bCs/>
          <w:highlight w:val="yellow"/>
        </w:rPr>
        <w:t xml:space="preserve"> r</w:t>
      </w:r>
      <w:bookmarkEnd w:id="1"/>
      <w:r w:rsidR="00F22C30" w:rsidRPr="00F22C30">
        <w:rPr>
          <w:rFonts w:asciiTheme="minorHAnsi" w:hAnsiTheme="minorHAnsi" w:cstheme="minorHAnsi"/>
          <w:b/>
          <w:bCs/>
        </w:rPr>
        <w:t>.</w:t>
      </w:r>
    </w:p>
    <w:p w14:paraId="0F9716BB" w14:textId="325BFB37" w:rsidR="00944965" w:rsidRPr="00944965" w:rsidRDefault="009C5321" w:rsidP="00944965">
      <w:pPr>
        <w:spacing w:after="0"/>
        <w:jc w:val="center"/>
        <w:rPr>
          <w:rFonts w:asciiTheme="minorHAnsi" w:hAnsiTheme="minorHAnsi" w:cstheme="minorHAnsi"/>
          <w:bCs/>
        </w:rPr>
      </w:pPr>
      <w:bookmarkStart w:id="2" w:name="_Hlk515949880"/>
      <w:bookmarkStart w:id="3" w:name="_Hlk517077919"/>
      <w:r w:rsidRPr="00944965">
        <w:rPr>
          <w:rFonts w:asciiTheme="minorHAnsi" w:hAnsiTheme="minorHAnsi" w:cstheme="minorHAnsi"/>
          <w:bCs/>
        </w:rPr>
        <w:t>na</w:t>
      </w:r>
      <w:r w:rsidRPr="00944965">
        <w:rPr>
          <w:rFonts w:asciiTheme="minorHAnsi" w:hAnsiTheme="minorHAnsi" w:cstheme="minorHAnsi"/>
        </w:rPr>
        <w:t xml:space="preserve"> </w:t>
      </w:r>
      <w:r w:rsidRPr="00944965">
        <w:rPr>
          <w:rFonts w:asciiTheme="minorHAnsi" w:hAnsiTheme="minorHAnsi" w:cstheme="minorHAnsi"/>
          <w:bCs/>
        </w:rPr>
        <w:t xml:space="preserve">zakup </w:t>
      </w:r>
      <w:r w:rsidR="00600B1B" w:rsidRPr="00944965">
        <w:rPr>
          <w:rFonts w:asciiTheme="minorHAnsi" w:hAnsiTheme="minorHAnsi" w:cstheme="minorHAnsi"/>
          <w:bCs/>
        </w:rPr>
        <w:t xml:space="preserve">sprzętu </w:t>
      </w:r>
      <w:r w:rsidR="00580B13" w:rsidRPr="00944965">
        <w:rPr>
          <w:rFonts w:asciiTheme="minorHAnsi" w:hAnsiTheme="minorHAnsi" w:cstheme="minorHAnsi"/>
          <w:bCs/>
        </w:rPr>
        <w:t>teleinfor</w:t>
      </w:r>
      <w:r w:rsidR="00216806" w:rsidRPr="00944965">
        <w:rPr>
          <w:rFonts w:asciiTheme="minorHAnsi" w:hAnsiTheme="minorHAnsi" w:cstheme="minorHAnsi"/>
          <w:bCs/>
        </w:rPr>
        <w:t>matycznego</w:t>
      </w:r>
      <w:r w:rsidR="003E0430" w:rsidRPr="00944965">
        <w:rPr>
          <w:rFonts w:asciiTheme="minorHAnsi" w:hAnsiTheme="minorHAnsi" w:cstheme="minorHAnsi"/>
        </w:rPr>
        <w:t xml:space="preserve"> </w:t>
      </w:r>
      <w:r w:rsidR="00944965" w:rsidRPr="00944965">
        <w:rPr>
          <w:rFonts w:asciiTheme="minorHAnsi" w:hAnsiTheme="minorHAnsi" w:cstheme="minorHAnsi"/>
        </w:rPr>
        <w:t xml:space="preserve">wraz z usługą instalacji i </w:t>
      </w:r>
      <w:r w:rsidR="002C3A2C" w:rsidRPr="00944965">
        <w:rPr>
          <w:rFonts w:asciiTheme="minorHAnsi" w:hAnsiTheme="minorHAnsi" w:cstheme="minorHAnsi"/>
        </w:rPr>
        <w:t>konfiguracji</w:t>
      </w:r>
    </w:p>
    <w:p w14:paraId="23655D84" w14:textId="2E38B4DA" w:rsidR="009C5321" w:rsidRPr="001028A2" w:rsidRDefault="009C5321" w:rsidP="00E551E1">
      <w:pPr>
        <w:spacing w:after="0"/>
        <w:jc w:val="center"/>
        <w:rPr>
          <w:rFonts w:asciiTheme="minorHAnsi" w:hAnsiTheme="minorHAnsi" w:cstheme="minorHAnsi"/>
          <w:bCs/>
        </w:rPr>
      </w:pPr>
      <w:r w:rsidRPr="00944965">
        <w:rPr>
          <w:rFonts w:asciiTheme="minorHAnsi" w:hAnsiTheme="minorHAnsi" w:cstheme="minorHAnsi"/>
          <w:bCs/>
        </w:rPr>
        <w:t>w ramach projektu:</w:t>
      </w:r>
    </w:p>
    <w:p w14:paraId="02C152F9" w14:textId="77777777" w:rsidR="009C5321" w:rsidRPr="001028A2" w:rsidRDefault="009C5321" w:rsidP="00E551E1">
      <w:pPr>
        <w:autoSpaceDE w:val="0"/>
        <w:autoSpaceDN w:val="0"/>
        <w:adjustRightInd w:val="0"/>
        <w:spacing w:after="0"/>
        <w:jc w:val="both"/>
        <w:rPr>
          <w:rFonts w:asciiTheme="minorHAnsi" w:hAnsiTheme="minorHAnsi" w:cstheme="minorHAnsi"/>
          <w:bCs/>
        </w:rPr>
      </w:pPr>
    </w:p>
    <w:p w14:paraId="4D98BF8C" w14:textId="29852029" w:rsidR="009C5321" w:rsidRPr="001028A2" w:rsidRDefault="009C5321" w:rsidP="00E551E1">
      <w:pPr>
        <w:autoSpaceDE w:val="0"/>
        <w:autoSpaceDN w:val="0"/>
        <w:adjustRightInd w:val="0"/>
        <w:spacing w:after="0"/>
        <w:jc w:val="center"/>
        <w:rPr>
          <w:rFonts w:asciiTheme="minorHAnsi" w:hAnsiTheme="minorHAnsi" w:cstheme="minorHAnsi"/>
          <w:b/>
        </w:rPr>
      </w:pPr>
      <w:bookmarkStart w:id="4" w:name="_Hlk138322846"/>
      <w:bookmarkStart w:id="5" w:name="_Hlk139282461"/>
      <w:r w:rsidRPr="001028A2">
        <w:rPr>
          <w:rFonts w:asciiTheme="minorHAnsi" w:hAnsiTheme="minorHAnsi" w:cstheme="minorHAnsi"/>
          <w:b/>
        </w:rPr>
        <w:t>„</w:t>
      </w:r>
      <w:bookmarkStart w:id="6" w:name="_Hlk517077558"/>
      <w:r w:rsidR="00A70932" w:rsidRPr="001028A2">
        <w:rPr>
          <w:rFonts w:asciiTheme="minorHAnsi" w:hAnsiTheme="minorHAnsi" w:cstheme="minorHAnsi"/>
          <w:b/>
        </w:rPr>
        <w:t>Wdrożenie e-usług w placówkach POZ i ich integracja z systemem e-zdrowia</w:t>
      </w:r>
      <w:r w:rsidRPr="001028A2">
        <w:rPr>
          <w:rFonts w:asciiTheme="minorHAnsi" w:hAnsiTheme="minorHAnsi" w:cstheme="minorHAnsi"/>
          <w:b/>
        </w:rPr>
        <w:t>”</w:t>
      </w:r>
    </w:p>
    <w:p w14:paraId="5D7D2B44" w14:textId="302664EA" w:rsidR="00B845DC" w:rsidRDefault="00D54F68" w:rsidP="006D322F">
      <w:pPr>
        <w:autoSpaceDE w:val="0"/>
        <w:autoSpaceDN w:val="0"/>
        <w:adjustRightInd w:val="0"/>
        <w:spacing w:after="0"/>
        <w:jc w:val="center"/>
        <w:rPr>
          <w:rFonts w:asciiTheme="minorHAnsi" w:hAnsiTheme="minorHAnsi" w:cstheme="minorHAnsi"/>
          <w:b/>
        </w:rPr>
      </w:pPr>
      <w:r w:rsidRPr="001028A2">
        <w:rPr>
          <w:rFonts w:asciiTheme="minorHAnsi" w:hAnsiTheme="minorHAnsi" w:cstheme="minorHAnsi"/>
          <w:b/>
        </w:rPr>
        <w:t>fi</w:t>
      </w:r>
      <w:r w:rsidR="004C17BD" w:rsidRPr="001028A2">
        <w:rPr>
          <w:rFonts w:asciiTheme="minorHAnsi" w:hAnsiTheme="minorHAnsi" w:cstheme="minorHAnsi"/>
          <w:b/>
        </w:rPr>
        <w:t>nansowanego</w:t>
      </w:r>
      <w:r w:rsidRPr="001028A2">
        <w:rPr>
          <w:rFonts w:asciiTheme="minorHAnsi" w:hAnsiTheme="minorHAnsi" w:cstheme="minorHAnsi"/>
          <w:b/>
        </w:rPr>
        <w:t xml:space="preserve"> ze </w:t>
      </w:r>
      <w:r w:rsidR="004C17BD" w:rsidRPr="001028A2">
        <w:rPr>
          <w:rFonts w:asciiTheme="minorHAnsi" w:hAnsiTheme="minorHAnsi" w:cstheme="minorHAnsi"/>
          <w:b/>
        </w:rPr>
        <w:t xml:space="preserve"> </w:t>
      </w:r>
      <w:r w:rsidRPr="001028A2">
        <w:rPr>
          <w:rFonts w:asciiTheme="minorHAnsi" w:hAnsiTheme="minorHAnsi" w:cstheme="minorHAnsi"/>
          <w:b/>
        </w:rPr>
        <w:t xml:space="preserve">środków unijnych </w:t>
      </w:r>
      <w:r w:rsidR="004C17BD" w:rsidRPr="001028A2">
        <w:rPr>
          <w:rFonts w:asciiTheme="minorHAnsi" w:hAnsiTheme="minorHAnsi" w:cstheme="minorHAnsi"/>
          <w:b/>
        </w:rPr>
        <w:t xml:space="preserve">przez </w:t>
      </w:r>
      <w:bookmarkEnd w:id="2"/>
      <w:bookmarkEnd w:id="3"/>
      <w:bookmarkEnd w:id="6"/>
      <w:r w:rsidR="00600B1B" w:rsidRPr="001028A2">
        <w:rPr>
          <w:rFonts w:asciiTheme="minorHAnsi" w:hAnsiTheme="minorHAnsi" w:cstheme="minorHAnsi"/>
          <w:b/>
        </w:rPr>
        <w:t>Ministerstwo Zdrowia</w:t>
      </w:r>
      <w:bookmarkEnd w:id="0"/>
      <w:bookmarkEnd w:id="4"/>
    </w:p>
    <w:bookmarkEnd w:id="5"/>
    <w:p w14:paraId="3C52DD65" w14:textId="77777777" w:rsidR="006D322F" w:rsidRPr="006D322F" w:rsidRDefault="006D322F" w:rsidP="006D322F">
      <w:pPr>
        <w:autoSpaceDE w:val="0"/>
        <w:autoSpaceDN w:val="0"/>
        <w:adjustRightInd w:val="0"/>
        <w:spacing w:after="0"/>
        <w:jc w:val="center"/>
        <w:rPr>
          <w:rFonts w:asciiTheme="minorHAnsi" w:hAnsiTheme="minorHAnsi" w:cstheme="minorHAnsi"/>
          <w:b/>
        </w:rPr>
      </w:pPr>
    </w:p>
    <w:p w14:paraId="369F94DD" w14:textId="77777777" w:rsidR="009C5321" w:rsidRPr="001028A2" w:rsidRDefault="009C5321">
      <w:pPr>
        <w:pStyle w:val="Nagwek1"/>
        <w:numPr>
          <w:ilvl w:val="0"/>
          <w:numId w:val="1"/>
        </w:numPr>
        <w:jc w:val="both"/>
        <w:rPr>
          <w:rFonts w:asciiTheme="minorHAnsi" w:hAnsiTheme="minorHAnsi" w:cstheme="minorHAnsi"/>
          <w:b/>
          <w:color w:val="auto"/>
          <w:sz w:val="22"/>
          <w:szCs w:val="22"/>
          <w:u w:val="single"/>
        </w:rPr>
      </w:pPr>
      <w:bookmarkStart w:id="7" w:name="_Toc59103292"/>
      <w:r w:rsidRPr="001028A2">
        <w:rPr>
          <w:rFonts w:asciiTheme="minorHAnsi" w:hAnsiTheme="minorHAnsi" w:cstheme="minorHAnsi"/>
          <w:b/>
          <w:color w:val="auto"/>
          <w:sz w:val="22"/>
          <w:szCs w:val="22"/>
          <w:u w:val="single"/>
        </w:rPr>
        <w:t>Nazwa i adres Zamawiającego</w:t>
      </w:r>
      <w:bookmarkEnd w:id="7"/>
    </w:p>
    <w:p w14:paraId="7341F5A9" w14:textId="2B4C92A9" w:rsidR="00E624FA" w:rsidRPr="00E624FA" w:rsidRDefault="00E624FA" w:rsidP="00E624FA">
      <w:pPr>
        <w:spacing w:after="0"/>
        <w:ind w:left="567"/>
        <w:jc w:val="both"/>
        <w:rPr>
          <w:rFonts w:asciiTheme="minorHAnsi" w:hAnsiTheme="minorHAnsi" w:cstheme="minorHAnsi"/>
          <w:b/>
          <w:bCs/>
        </w:rPr>
      </w:pPr>
      <w:bookmarkStart w:id="8" w:name="_Hlk139282140"/>
      <w:bookmarkStart w:id="9" w:name="_Hlk138335745"/>
      <w:r w:rsidRPr="00E624FA">
        <w:rPr>
          <w:rFonts w:asciiTheme="minorHAnsi" w:hAnsiTheme="minorHAnsi" w:cstheme="minorHAnsi"/>
          <w:b/>
          <w:bCs/>
        </w:rPr>
        <w:t>NIEPUBLICZNY ZAKŁAD OPIEKI ZDROWOTNEJ CENTRUM PEDIATRYCZNO</w:t>
      </w:r>
      <w:r w:rsidR="005C161A">
        <w:rPr>
          <w:rFonts w:asciiTheme="minorHAnsi" w:hAnsiTheme="minorHAnsi" w:cstheme="minorHAnsi"/>
          <w:b/>
          <w:bCs/>
        </w:rPr>
        <w:t>-</w:t>
      </w:r>
      <w:r w:rsidRPr="00E624FA">
        <w:rPr>
          <w:rFonts w:asciiTheme="minorHAnsi" w:hAnsiTheme="minorHAnsi" w:cstheme="minorHAnsi"/>
          <w:b/>
          <w:bCs/>
        </w:rPr>
        <w:t>INTERNISTYCZNE</w:t>
      </w:r>
    </w:p>
    <w:p w14:paraId="15EE1175" w14:textId="77777777" w:rsidR="00E624FA" w:rsidRDefault="00E624FA" w:rsidP="00E624FA">
      <w:pPr>
        <w:spacing w:after="0"/>
        <w:ind w:left="567"/>
        <w:jc w:val="both"/>
        <w:rPr>
          <w:rFonts w:asciiTheme="minorHAnsi" w:hAnsiTheme="minorHAnsi" w:cstheme="minorHAnsi"/>
          <w:b/>
          <w:bCs/>
        </w:rPr>
      </w:pPr>
      <w:r w:rsidRPr="00E624FA">
        <w:rPr>
          <w:rFonts w:asciiTheme="minorHAnsi" w:hAnsiTheme="minorHAnsi" w:cstheme="minorHAnsi"/>
          <w:b/>
          <w:bCs/>
        </w:rPr>
        <w:t>"JASKÓŁKA" SPÓŁKA Z OGRANICZONĄ ODPOWIEDZIALNOŚCIĄ</w:t>
      </w:r>
    </w:p>
    <w:p w14:paraId="6C4F32DD" w14:textId="08961F2B" w:rsidR="009B2B54" w:rsidRPr="001028A2" w:rsidRDefault="00F81BBC" w:rsidP="00E624FA">
      <w:pPr>
        <w:spacing w:after="0"/>
        <w:ind w:left="567"/>
        <w:jc w:val="both"/>
        <w:rPr>
          <w:rFonts w:asciiTheme="minorHAnsi" w:hAnsiTheme="minorHAnsi" w:cstheme="minorHAnsi"/>
        </w:rPr>
      </w:pPr>
      <w:r w:rsidRPr="001028A2">
        <w:rPr>
          <w:rFonts w:asciiTheme="minorHAnsi" w:hAnsiTheme="minorHAnsi" w:cstheme="minorHAnsi"/>
        </w:rPr>
        <w:t xml:space="preserve">ul. </w:t>
      </w:r>
      <w:r w:rsidR="005C161A">
        <w:rPr>
          <w:rFonts w:asciiTheme="minorHAnsi" w:hAnsiTheme="minorHAnsi" w:cstheme="minorHAnsi"/>
        </w:rPr>
        <w:t>Jaskółcza 7/15</w:t>
      </w:r>
    </w:p>
    <w:p w14:paraId="355F4617" w14:textId="75A50B4F" w:rsidR="009B2B54" w:rsidRPr="001028A2" w:rsidRDefault="005C161A" w:rsidP="009B2B54">
      <w:pPr>
        <w:spacing w:after="0"/>
        <w:ind w:left="567"/>
        <w:jc w:val="both"/>
        <w:rPr>
          <w:rFonts w:asciiTheme="minorHAnsi" w:hAnsiTheme="minorHAnsi" w:cstheme="minorHAnsi"/>
        </w:rPr>
      </w:pPr>
      <w:r>
        <w:rPr>
          <w:rFonts w:asciiTheme="minorHAnsi" w:hAnsiTheme="minorHAnsi" w:cstheme="minorHAnsi"/>
        </w:rPr>
        <w:t>80-767</w:t>
      </w:r>
      <w:r w:rsidR="00CD32DE" w:rsidRPr="001028A2">
        <w:rPr>
          <w:rFonts w:asciiTheme="minorHAnsi" w:hAnsiTheme="minorHAnsi" w:cstheme="minorHAnsi"/>
        </w:rPr>
        <w:t xml:space="preserve"> </w:t>
      </w:r>
      <w:r>
        <w:rPr>
          <w:rFonts w:asciiTheme="minorHAnsi" w:hAnsiTheme="minorHAnsi" w:cstheme="minorHAnsi"/>
        </w:rPr>
        <w:t>Gdańsk</w:t>
      </w:r>
    </w:p>
    <w:bookmarkEnd w:id="8"/>
    <w:p w14:paraId="53A16363" w14:textId="16297FC9" w:rsidR="009B2B54" w:rsidRDefault="009B2B54" w:rsidP="009B2B54">
      <w:pPr>
        <w:spacing w:after="0"/>
        <w:ind w:left="567"/>
        <w:jc w:val="both"/>
        <w:rPr>
          <w:rFonts w:asciiTheme="minorHAnsi" w:eastAsiaTheme="minorHAnsi" w:hAnsiTheme="minorHAnsi" w:cstheme="minorHAnsi"/>
        </w:rPr>
      </w:pPr>
      <w:r w:rsidRPr="001028A2">
        <w:rPr>
          <w:rFonts w:asciiTheme="minorHAnsi" w:hAnsiTheme="minorHAnsi" w:cstheme="minorHAnsi"/>
        </w:rPr>
        <w:t xml:space="preserve">NIP: </w:t>
      </w:r>
      <w:bookmarkEnd w:id="9"/>
      <w:r w:rsidR="005C161A" w:rsidRPr="005C161A">
        <w:rPr>
          <w:rFonts w:asciiTheme="minorHAnsi" w:eastAsiaTheme="minorHAnsi" w:hAnsiTheme="minorHAnsi" w:cstheme="minorHAnsi"/>
        </w:rPr>
        <w:t>5832638738</w:t>
      </w:r>
    </w:p>
    <w:p w14:paraId="22E0B064" w14:textId="77777777" w:rsidR="005C161A" w:rsidRPr="001028A2" w:rsidRDefault="005C161A" w:rsidP="009B2B54">
      <w:pPr>
        <w:spacing w:after="0"/>
        <w:ind w:left="567"/>
        <w:jc w:val="both"/>
        <w:rPr>
          <w:rFonts w:asciiTheme="minorHAnsi" w:hAnsiTheme="minorHAnsi" w:cstheme="minorHAnsi"/>
        </w:rPr>
      </w:pPr>
    </w:p>
    <w:p w14:paraId="716EB171" w14:textId="5D9C5481" w:rsidR="009B2B54" w:rsidRPr="00D5623B" w:rsidRDefault="005C161A" w:rsidP="009B2B54">
      <w:pPr>
        <w:spacing w:after="0"/>
        <w:ind w:left="567"/>
        <w:jc w:val="both"/>
        <w:rPr>
          <w:rFonts w:asciiTheme="minorHAnsi" w:hAnsiTheme="minorHAnsi" w:cstheme="minorHAnsi"/>
          <w:b/>
          <w:bCs/>
        </w:rPr>
      </w:pPr>
      <w:bookmarkStart w:id="10" w:name="_Hlk143596555"/>
      <w:bookmarkStart w:id="11" w:name="_Hlk138329176"/>
      <w:r w:rsidRPr="00D5623B">
        <w:rPr>
          <w:rFonts w:asciiTheme="minorHAnsi" w:hAnsiTheme="minorHAnsi" w:cstheme="minorHAnsi"/>
          <w:b/>
          <w:bCs/>
        </w:rPr>
        <w:t>Dagmara Żbikowska</w:t>
      </w:r>
      <w:r w:rsidR="00A34939" w:rsidRPr="00D5623B">
        <w:rPr>
          <w:rFonts w:asciiTheme="minorHAnsi" w:hAnsiTheme="minorHAnsi" w:cstheme="minorHAnsi"/>
          <w:b/>
          <w:bCs/>
        </w:rPr>
        <w:tab/>
      </w:r>
      <w:r w:rsidR="00A34939" w:rsidRPr="00D5623B">
        <w:rPr>
          <w:rFonts w:asciiTheme="minorHAnsi" w:hAnsiTheme="minorHAnsi" w:cstheme="minorHAnsi"/>
          <w:b/>
          <w:bCs/>
        </w:rPr>
        <w:tab/>
      </w:r>
      <w:r w:rsidR="00A34939" w:rsidRPr="00D5623B">
        <w:rPr>
          <w:rFonts w:asciiTheme="minorHAnsi" w:hAnsiTheme="minorHAnsi" w:cstheme="minorHAnsi"/>
          <w:b/>
          <w:bCs/>
        </w:rPr>
        <w:tab/>
      </w:r>
      <w:r w:rsidR="00993A42" w:rsidRPr="00D5623B">
        <w:rPr>
          <w:rFonts w:asciiTheme="minorHAnsi" w:hAnsiTheme="minorHAnsi" w:cstheme="minorHAnsi"/>
          <w:b/>
          <w:bCs/>
        </w:rPr>
        <w:tab/>
      </w:r>
    </w:p>
    <w:p w14:paraId="3E9A2C25" w14:textId="5162BAB8" w:rsidR="009B2B54" w:rsidRPr="001028A2" w:rsidRDefault="009B2B54" w:rsidP="009B2B54">
      <w:pPr>
        <w:spacing w:after="0"/>
        <w:ind w:left="567"/>
        <w:jc w:val="both"/>
        <w:rPr>
          <w:rFonts w:asciiTheme="minorHAnsi" w:hAnsiTheme="minorHAnsi" w:cstheme="minorHAnsi"/>
          <w:lang w:val="en-GB"/>
        </w:rPr>
      </w:pPr>
      <w:r w:rsidRPr="001028A2">
        <w:rPr>
          <w:rFonts w:asciiTheme="minorHAnsi" w:hAnsiTheme="minorHAnsi" w:cstheme="minorHAnsi"/>
          <w:lang w:val="en-GB"/>
        </w:rPr>
        <w:t xml:space="preserve">tel.: </w:t>
      </w:r>
      <w:r w:rsidR="009B1AC9">
        <w:rPr>
          <w:rFonts w:asciiTheme="minorHAnsi" w:hAnsiTheme="minorHAnsi" w:cstheme="minorHAnsi"/>
          <w:lang w:val="en-GB"/>
        </w:rPr>
        <w:t>519 080 743</w:t>
      </w:r>
      <w:r w:rsidR="00A34939">
        <w:rPr>
          <w:rFonts w:asciiTheme="minorHAnsi" w:hAnsiTheme="minorHAnsi" w:cstheme="minorHAnsi"/>
          <w:lang w:val="en-GB"/>
        </w:rPr>
        <w:tab/>
      </w:r>
      <w:r w:rsidR="00A34939">
        <w:rPr>
          <w:rFonts w:asciiTheme="minorHAnsi" w:hAnsiTheme="minorHAnsi" w:cstheme="minorHAnsi"/>
          <w:lang w:val="en-GB"/>
        </w:rPr>
        <w:tab/>
      </w:r>
      <w:r w:rsidR="00A34939">
        <w:rPr>
          <w:rFonts w:asciiTheme="minorHAnsi" w:hAnsiTheme="minorHAnsi" w:cstheme="minorHAnsi"/>
          <w:lang w:val="en-GB"/>
        </w:rPr>
        <w:tab/>
      </w:r>
      <w:r w:rsidR="00993A42">
        <w:rPr>
          <w:rFonts w:asciiTheme="minorHAnsi" w:hAnsiTheme="minorHAnsi" w:cstheme="minorHAnsi"/>
          <w:lang w:val="en-GB"/>
        </w:rPr>
        <w:tab/>
      </w:r>
    </w:p>
    <w:p w14:paraId="79F67A51" w14:textId="1ADD33EE" w:rsidR="003E4B64" w:rsidRPr="001028A2" w:rsidRDefault="009B2B54" w:rsidP="00993A42">
      <w:pPr>
        <w:spacing w:after="0"/>
        <w:ind w:left="567"/>
        <w:jc w:val="both"/>
        <w:rPr>
          <w:rFonts w:asciiTheme="minorHAnsi" w:hAnsiTheme="minorHAnsi" w:cstheme="minorHAnsi"/>
          <w:lang w:val="en-GB"/>
        </w:rPr>
      </w:pPr>
      <w:r w:rsidRPr="001028A2">
        <w:rPr>
          <w:rFonts w:asciiTheme="minorHAnsi" w:hAnsiTheme="minorHAnsi" w:cstheme="minorHAnsi"/>
          <w:lang w:val="en-GB"/>
        </w:rPr>
        <w:t>e-mai</w:t>
      </w:r>
      <w:r w:rsidR="009B1AC9">
        <w:rPr>
          <w:rFonts w:asciiTheme="minorHAnsi" w:hAnsiTheme="minorHAnsi" w:cstheme="minorHAnsi"/>
          <w:lang w:val="en-GB"/>
        </w:rPr>
        <w:t>l:</w:t>
      </w:r>
      <w:r w:rsidR="009B1AC9">
        <w:rPr>
          <w:rStyle w:val="Hipercze"/>
          <w:rFonts w:asciiTheme="minorHAnsi" w:hAnsiTheme="minorHAnsi" w:cstheme="minorHAnsi"/>
          <w:u w:val="none"/>
          <w:lang w:val="en-GB"/>
        </w:rPr>
        <w:t xml:space="preserve"> sekretariat@nzozjaskolka.pl</w:t>
      </w:r>
      <w:r w:rsidR="00993A42" w:rsidRPr="00993A42">
        <w:rPr>
          <w:rStyle w:val="Hipercze"/>
          <w:rFonts w:asciiTheme="minorHAnsi" w:hAnsiTheme="minorHAnsi" w:cstheme="minorHAnsi"/>
          <w:u w:val="none"/>
          <w:lang w:val="en-GB"/>
        </w:rPr>
        <w:tab/>
      </w:r>
      <w:bookmarkEnd w:id="10"/>
      <w:r w:rsidR="00993A42" w:rsidRPr="00993A42">
        <w:rPr>
          <w:rStyle w:val="Hipercze"/>
          <w:rFonts w:asciiTheme="minorHAnsi" w:hAnsiTheme="minorHAnsi" w:cstheme="minorHAnsi"/>
          <w:u w:val="none"/>
          <w:lang w:val="en-GB"/>
        </w:rPr>
        <w:tab/>
      </w:r>
    </w:p>
    <w:p w14:paraId="77C5EA6A" w14:textId="77777777" w:rsidR="009C5321" w:rsidRPr="001028A2" w:rsidRDefault="009C5321">
      <w:pPr>
        <w:pStyle w:val="Nagwek1"/>
        <w:numPr>
          <w:ilvl w:val="0"/>
          <w:numId w:val="1"/>
        </w:numPr>
        <w:jc w:val="both"/>
        <w:rPr>
          <w:rFonts w:asciiTheme="minorHAnsi" w:hAnsiTheme="minorHAnsi" w:cstheme="minorHAnsi"/>
          <w:b/>
          <w:color w:val="auto"/>
          <w:sz w:val="22"/>
          <w:szCs w:val="22"/>
          <w:u w:val="single"/>
        </w:rPr>
      </w:pPr>
      <w:bookmarkStart w:id="12" w:name="_Toc59103293"/>
      <w:bookmarkEnd w:id="11"/>
      <w:r w:rsidRPr="001028A2">
        <w:rPr>
          <w:rFonts w:asciiTheme="minorHAnsi" w:hAnsiTheme="minorHAnsi" w:cstheme="minorHAnsi"/>
          <w:b/>
          <w:color w:val="auto"/>
          <w:sz w:val="22"/>
          <w:szCs w:val="22"/>
          <w:u w:val="single"/>
        </w:rPr>
        <w:t>Postanowienia ogólne</w:t>
      </w:r>
      <w:bookmarkEnd w:id="12"/>
    </w:p>
    <w:p w14:paraId="7EBED545" w14:textId="77777777" w:rsidR="009C5321" w:rsidRPr="001028A2" w:rsidRDefault="009C5321">
      <w:pPr>
        <w:pStyle w:val="Akapitzlist"/>
        <w:numPr>
          <w:ilvl w:val="0"/>
          <w:numId w:val="2"/>
        </w:numPr>
        <w:spacing w:after="120"/>
        <w:jc w:val="both"/>
        <w:rPr>
          <w:rFonts w:asciiTheme="minorHAnsi" w:hAnsiTheme="minorHAnsi" w:cstheme="minorHAnsi"/>
          <w:bCs/>
          <w:vanish/>
        </w:rPr>
      </w:pPr>
    </w:p>
    <w:p w14:paraId="7A08C680" w14:textId="77777777" w:rsidR="009C5321" w:rsidRPr="001028A2" w:rsidRDefault="009C5321">
      <w:pPr>
        <w:pStyle w:val="Akapitzlist"/>
        <w:numPr>
          <w:ilvl w:val="0"/>
          <w:numId w:val="2"/>
        </w:numPr>
        <w:spacing w:after="120"/>
        <w:jc w:val="both"/>
        <w:rPr>
          <w:rFonts w:asciiTheme="minorHAnsi" w:hAnsiTheme="minorHAnsi" w:cstheme="minorHAnsi"/>
          <w:bCs/>
          <w:vanish/>
        </w:rPr>
      </w:pPr>
    </w:p>
    <w:p w14:paraId="3DB4283E" w14:textId="63910B85" w:rsidR="009C5321" w:rsidRPr="00396724" w:rsidRDefault="009C5321">
      <w:pPr>
        <w:pStyle w:val="Akapitzlist"/>
        <w:numPr>
          <w:ilvl w:val="1"/>
          <w:numId w:val="2"/>
        </w:numPr>
        <w:spacing w:after="120"/>
        <w:ind w:left="709" w:hanging="567"/>
        <w:jc w:val="both"/>
        <w:rPr>
          <w:rFonts w:asciiTheme="minorHAnsi" w:hAnsiTheme="minorHAnsi" w:cstheme="minorHAnsi"/>
          <w:bCs/>
        </w:rPr>
      </w:pPr>
      <w:r w:rsidRPr="00941906">
        <w:rPr>
          <w:rFonts w:asciiTheme="minorHAnsi" w:hAnsiTheme="minorHAnsi" w:cstheme="minorHAnsi"/>
          <w:bCs/>
        </w:rPr>
        <w:t xml:space="preserve">Zamawiający udziela zamówienia </w:t>
      </w:r>
      <w:bookmarkStart w:id="13" w:name="_Hlk138335538"/>
      <w:r w:rsidRPr="00941906">
        <w:rPr>
          <w:rFonts w:asciiTheme="minorHAnsi" w:hAnsiTheme="minorHAnsi" w:cstheme="minorHAnsi"/>
          <w:bCs/>
        </w:rPr>
        <w:t xml:space="preserve">w trybie </w:t>
      </w:r>
      <w:r w:rsidR="00676B3B">
        <w:rPr>
          <w:rFonts w:asciiTheme="minorHAnsi" w:hAnsiTheme="minorHAnsi" w:cstheme="minorHAnsi"/>
          <w:bCs/>
        </w:rPr>
        <w:t xml:space="preserve">zasady konkurencyjności </w:t>
      </w:r>
      <w:r w:rsidRPr="00941906">
        <w:rPr>
          <w:rFonts w:asciiTheme="minorHAnsi" w:hAnsiTheme="minorHAnsi" w:cstheme="minorHAnsi"/>
          <w:bCs/>
        </w:rPr>
        <w:t xml:space="preserve">określoną w wytycznych w zakresie kwalifikowalności wydatków w ramach Europejskiego Funduszu Rozwoju Regionalnego, Europejskiego Funduszu Społecznego oraz </w:t>
      </w:r>
      <w:r w:rsidRPr="00396724">
        <w:rPr>
          <w:rFonts w:asciiTheme="minorHAnsi" w:hAnsiTheme="minorHAnsi" w:cstheme="minorHAnsi"/>
          <w:bCs/>
        </w:rPr>
        <w:t>Funduszu Spójności na lata 2014-2020.</w:t>
      </w:r>
    </w:p>
    <w:bookmarkEnd w:id="13"/>
    <w:p w14:paraId="4378A339" w14:textId="1C008D5A" w:rsidR="009C5321" w:rsidRPr="00396724" w:rsidRDefault="009C5321">
      <w:pPr>
        <w:pStyle w:val="Akapitzlist"/>
        <w:numPr>
          <w:ilvl w:val="1"/>
          <w:numId w:val="2"/>
        </w:numPr>
        <w:spacing w:after="120"/>
        <w:ind w:left="709" w:hanging="567"/>
        <w:jc w:val="both"/>
        <w:rPr>
          <w:rFonts w:asciiTheme="minorHAnsi" w:hAnsiTheme="minorHAnsi" w:cstheme="minorHAnsi"/>
          <w:bCs/>
        </w:rPr>
      </w:pPr>
      <w:r w:rsidRPr="00396724">
        <w:rPr>
          <w:rFonts w:asciiTheme="minorHAnsi" w:hAnsiTheme="minorHAnsi" w:cstheme="minorHAnsi"/>
          <w:bCs/>
        </w:rPr>
        <w:t>Zamawiający dopuszcza możliwo</w:t>
      </w:r>
      <w:r w:rsidR="00E2120C" w:rsidRPr="00396724">
        <w:rPr>
          <w:rFonts w:asciiTheme="minorHAnsi" w:hAnsiTheme="minorHAnsi" w:cstheme="minorHAnsi"/>
          <w:bCs/>
        </w:rPr>
        <w:t>ś</w:t>
      </w:r>
      <w:r w:rsidR="00941906" w:rsidRPr="00396724">
        <w:rPr>
          <w:rFonts w:asciiTheme="minorHAnsi" w:hAnsiTheme="minorHAnsi" w:cstheme="minorHAnsi"/>
          <w:bCs/>
        </w:rPr>
        <w:t>ć</w:t>
      </w:r>
      <w:r w:rsidRPr="00396724">
        <w:rPr>
          <w:rFonts w:asciiTheme="minorHAnsi" w:hAnsiTheme="minorHAnsi" w:cstheme="minorHAnsi"/>
          <w:bCs/>
        </w:rPr>
        <w:t xml:space="preserve"> składania ofert częściowych. Zamawiający nie dopuszcza składania ofert wariantowych.</w:t>
      </w:r>
    </w:p>
    <w:p w14:paraId="061A8D3D" w14:textId="17B9442F" w:rsidR="009C5321" w:rsidRPr="005D726C" w:rsidRDefault="009C5321">
      <w:pPr>
        <w:pStyle w:val="Akapitzlist"/>
        <w:numPr>
          <w:ilvl w:val="1"/>
          <w:numId w:val="2"/>
        </w:numPr>
        <w:spacing w:after="120"/>
        <w:ind w:left="709" w:hanging="567"/>
        <w:jc w:val="both"/>
        <w:rPr>
          <w:rFonts w:asciiTheme="minorHAnsi" w:hAnsiTheme="minorHAnsi" w:cstheme="minorHAnsi"/>
          <w:bCs/>
        </w:rPr>
      </w:pPr>
      <w:r w:rsidRPr="00396724">
        <w:rPr>
          <w:rFonts w:asciiTheme="minorHAnsi" w:hAnsiTheme="minorHAnsi" w:cstheme="minorHAnsi"/>
          <w:bCs/>
        </w:rPr>
        <w:t xml:space="preserve">Każdy oferent może złożyć tylko </w:t>
      </w:r>
      <w:r w:rsidRPr="005D726C">
        <w:rPr>
          <w:rFonts w:asciiTheme="minorHAnsi" w:hAnsiTheme="minorHAnsi" w:cstheme="minorHAnsi"/>
          <w:bCs/>
        </w:rPr>
        <w:t>jedną ofertę</w:t>
      </w:r>
      <w:r w:rsidR="00396724" w:rsidRPr="005D726C">
        <w:rPr>
          <w:rFonts w:asciiTheme="minorHAnsi" w:hAnsiTheme="minorHAnsi" w:cstheme="minorHAnsi"/>
          <w:bCs/>
        </w:rPr>
        <w:t xml:space="preserve"> na każdą część zamówienia</w:t>
      </w:r>
      <w:r w:rsidRPr="005D726C">
        <w:rPr>
          <w:rFonts w:asciiTheme="minorHAnsi" w:hAnsiTheme="minorHAnsi" w:cstheme="minorHAnsi"/>
          <w:bCs/>
        </w:rPr>
        <w:t>.</w:t>
      </w:r>
    </w:p>
    <w:p w14:paraId="1D79675F" w14:textId="77777777" w:rsidR="00A82A20" w:rsidRPr="005D726C" w:rsidRDefault="009C5321" w:rsidP="00A82A20">
      <w:pPr>
        <w:pStyle w:val="Akapitzlist"/>
        <w:numPr>
          <w:ilvl w:val="1"/>
          <w:numId w:val="2"/>
        </w:numPr>
        <w:spacing w:after="120"/>
        <w:ind w:left="709" w:hanging="567"/>
        <w:jc w:val="both"/>
        <w:rPr>
          <w:rFonts w:asciiTheme="minorHAnsi" w:hAnsiTheme="minorHAnsi" w:cstheme="minorHAnsi"/>
          <w:bCs/>
        </w:rPr>
      </w:pPr>
      <w:r w:rsidRPr="005D726C">
        <w:rPr>
          <w:rFonts w:asciiTheme="minorHAnsi" w:hAnsiTheme="minorHAnsi" w:cstheme="minorHAnsi"/>
          <w:bCs/>
        </w:rPr>
        <w:t xml:space="preserve">Oferta </w:t>
      </w:r>
      <w:r w:rsidR="007F255B" w:rsidRPr="005D726C">
        <w:rPr>
          <w:rFonts w:asciiTheme="minorHAnsi" w:hAnsiTheme="minorHAnsi" w:cstheme="minorHAnsi"/>
          <w:bCs/>
        </w:rPr>
        <w:t xml:space="preserve">musi zostać sporządzona </w:t>
      </w:r>
      <w:r w:rsidRPr="005D726C">
        <w:rPr>
          <w:rFonts w:asciiTheme="minorHAnsi" w:hAnsiTheme="minorHAnsi" w:cstheme="minorHAnsi"/>
          <w:bCs/>
        </w:rPr>
        <w:t>w języku polskim.</w:t>
      </w:r>
    </w:p>
    <w:p w14:paraId="487A08AE" w14:textId="77777777" w:rsidR="009C5321" w:rsidRPr="001028A2" w:rsidRDefault="009C5321">
      <w:pPr>
        <w:pStyle w:val="Akapitzlist"/>
        <w:numPr>
          <w:ilvl w:val="1"/>
          <w:numId w:val="2"/>
        </w:numPr>
        <w:spacing w:after="120"/>
        <w:ind w:left="709" w:hanging="567"/>
        <w:jc w:val="both"/>
        <w:rPr>
          <w:rFonts w:asciiTheme="minorHAnsi" w:hAnsiTheme="minorHAnsi" w:cstheme="minorHAnsi"/>
          <w:bCs/>
        </w:rPr>
      </w:pPr>
      <w:r w:rsidRPr="001028A2">
        <w:rPr>
          <w:rFonts w:asciiTheme="minorHAnsi" w:hAnsiTheme="minorHAnsi" w:cstheme="minorHAnsi"/>
          <w:bCs/>
        </w:rPr>
        <w:t>Złożenie oferty jest jednoznaczne z zaakceptowaniem treści i warunków zapytania ofertowego.</w:t>
      </w:r>
    </w:p>
    <w:p w14:paraId="0CABCE9C" w14:textId="77777777" w:rsidR="009C5321" w:rsidRPr="001028A2" w:rsidRDefault="009C5321">
      <w:pPr>
        <w:pStyle w:val="Akapitzlist"/>
        <w:numPr>
          <w:ilvl w:val="1"/>
          <w:numId w:val="2"/>
        </w:numPr>
        <w:spacing w:after="120"/>
        <w:ind w:left="709" w:hanging="567"/>
        <w:jc w:val="both"/>
        <w:rPr>
          <w:rFonts w:asciiTheme="minorHAnsi" w:hAnsiTheme="minorHAnsi" w:cstheme="minorHAnsi"/>
          <w:bCs/>
        </w:rPr>
      </w:pPr>
      <w:r w:rsidRPr="001028A2">
        <w:rPr>
          <w:rFonts w:asciiTheme="minorHAnsi" w:hAnsiTheme="minorHAnsi" w:cstheme="minorHAnsi"/>
          <w:bCs/>
        </w:rPr>
        <w:t>Złożenie oferty jest jednoznaczne z wyraż</w:t>
      </w:r>
      <w:r w:rsidR="007F255B" w:rsidRPr="001028A2">
        <w:rPr>
          <w:rFonts w:asciiTheme="minorHAnsi" w:hAnsiTheme="minorHAnsi" w:cstheme="minorHAnsi"/>
          <w:bCs/>
        </w:rPr>
        <w:t>eniem zgody na podpisanie umowy.</w:t>
      </w:r>
    </w:p>
    <w:p w14:paraId="3621F084" w14:textId="77777777" w:rsidR="009C5321" w:rsidRPr="001028A2" w:rsidRDefault="009C5321">
      <w:pPr>
        <w:pStyle w:val="Akapitzlist"/>
        <w:numPr>
          <w:ilvl w:val="1"/>
          <w:numId w:val="2"/>
        </w:numPr>
        <w:spacing w:after="120"/>
        <w:ind w:left="709" w:hanging="567"/>
        <w:jc w:val="both"/>
        <w:rPr>
          <w:rFonts w:asciiTheme="minorHAnsi" w:hAnsiTheme="minorHAnsi" w:cstheme="minorHAnsi"/>
          <w:bCs/>
        </w:rPr>
      </w:pPr>
      <w:r w:rsidRPr="001028A2">
        <w:rPr>
          <w:rFonts w:asciiTheme="minorHAnsi" w:hAnsiTheme="minorHAnsi" w:cstheme="minorHAnsi"/>
          <w:bCs/>
        </w:rPr>
        <w:t>Zamawiający informuje, że złożenie oferty przez Oferenta nie stanowi zawarcia umowy.</w:t>
      </w:r>
    </w:p>
    <w:p w14:paraId="4F14DA7C" w14:textId="3FC0D0D7" w:rsidR="009C5321" w:rsidRPr="001028A2" w:rsidRDefault="009C5321">
      <w:pPr>
        <w:pStyle w:val="Akapitzlist"/>
        <w:numPr>
          <w:ilvl w:val="1"/>
          <w:numId w:val="2"/>
        </w:numPr>
        <w:spacing w:after="120"/>
        <w:ind w:left="709" w:hanging="567"/>
        <w:jc w:val="both"/>
        <w:rPr>
          <w:rFonts w:asciiTheme="minorHAnsi" w:hAnsiTheme="minorHAnsi" w:cstheme="minorHAnsi"/>
          <w:bCs/>
        </w:rPr>
      </w:pPr>
      <w:r w:rsidRPr="001028A2">
        <w:rPr>
          <w:rFonts w:asciiTheme="minorHAnsi" w:hAnsiTheme="minorHAnsi" w:cstheme="minorHAnsi"/>
          <w:bCs/>
        </w:rPr>
        <w:t xml:space="preserve">Okres ważności oferty wynosi </w:t>
      </w:r>
      <w:r w:rsidRPr="001028A2">
        <w:rPr>
          <w:rFonts w:asciiTheme="minorHAnsi" w:hAnsiTheme="minorHAnsi" w:cstheme="minorHAnsi"/>
        </w:rPr>
        <w:t>30 dni (słownie: trzydzieści dni).</w:t>
      </w:r>
      <w:r w:rsidRPr="001028A2">
        <w:rPr>
          <w:rFonts w:asciiTheme="minorHAnsi" w:hAnsiTheme="minorHAnsi" w:cstheme="minorHAnsi"/>
          <w:bCs/>
        </w:rPr>
        <w:t xml:space="preserve"> </w:t>
      </w:r>
      <w:bookmarkStart w:id="14" w:name="_Hlk25945562"/>
      <w:r w:rsidRPr="001028A2">
        <w:rPr>
          <w:rFonts w:asciiTheme="minorHAnsi" w:hAnsiTheme="minorHAnsi" w:cstheme="minorHAnsi"/>
        </w:rPr>
        <w:t>Bieg terminu związania ofertą rozpoczyna się wraz z upływem terminu składania ofert.</w:t>
      </w:r>
    </w:p>
    <w:bookmarkEnd w:id="14"/>
    <w:p w14:paraId="6E0E9B6A" w14:textId="77777777" w:rsidR="009C5321" w:rsidRPr="001028A2" w:rsidRDefault="009C5321">
      <w:pPr>
        <w:pStyle w:val="Akapitzlist"/>
        <w:numPr>
          <w:ilvl w:val="1"/>
          <w:numId w:val="2"/>
        </w:numPr>
        <w:spacing w:after="120"/>
        <w:ind w:left="709" w:hanging="567"/>
        <w:jc w:val="both"/>
        <w:rPr>
          <w:rFonts w:asciiTheme="minorHAnsi" w:hAnsiTheme="minorHAnsi" w:cstheme="minorHAnsi"/>
          <w:bCs/>
        </w:rPr>
      </w:pPr>
      <w:r w:rsidRPr="001028A2">
        <w:rPr>
          <w:rFonts w:asciiTheme="minorHAnsi" w:hAnsiTheme="minorHAnsi" w:cstheme="minorHAnsi"/>
          <w:bCs/>
        </w:rPr>
        <w:t>Oferent ponosi wszelkie koszty związane z przygotowaniem i złożeniem oferty.</w:t>
      </w:r>
    </w:p>
    <w:p w14:paraId="416D1F94" w14:textId="77777777" w:rsidR="009C5321" w:rsidRPr="001028A2" w:rsidRDefault="009C5321">
      <w:pPr>
        <w:pStyle w:val="Akapitzlist"/>
        <w:numPr>
          <w:ilvl w:val="1"/>
          <w:numId w:val="2"/>
        </w:numPr>
        <w:spacing w:after="120"/>
        <w:ind w:left="709" w:hanging="567"/>
        <w:jc w:val="both"/>
        <w:rPr>
          <w:rFonts w:asciiTheme="minorHAnsi" w:hAnsiTheme="minorHAnsi" w:cstheme="minorHAnsi"/>
          <w:bCs/>
        </w:rPr>
      </w:pPr>
      <w:r w:rsidRPr="001028A2">
        <w:rPr>
          <w:rFonts w:asciiTheme="minorHAnsi" w:hAnsiTheme="minorHAnsi" w:cstheme="minorHAnsi"/>
          <w:bCs/>
        </w:rPr>
        <w:t>Zamawiający zastrzega sobie możliwość, przed upływem terminu do składania ofert, zmiany zapytania ofertowego. Informacja o wprowadzonych zmianach będzie zawierała datę upublicznienia zmienionego zapytania oraz opis wprowadzonych zmian.</w:t>
      </w:r>
    </w:p>
    <w:p w14:paraId="1261442A" w14:textId="77777777" w:rsidR="009C5321" w:rsidRPr="001028A2" w:rsidRDefault="009C5321">
      <w:pPr>
        <w:pStyle w:val="Akapitzlist"/>
        <w:numPr>
          <w:ilvl w:val="1"/>
          <w:numId w:val="2"/>
        </w:numPr>
        <w:spacing w:after="120"/>
        <w:ind w:left="709" w:hanging="567"/>
        <w:jc w:val="both"/>
        <w:rPr>
          <w:rFonts w:asciiTheme="minorHAnsi" w:hAnsiTheme="minorHAnsi" w:cstheme="minorHAnsi"/>
          <w:bCs/>
        </w:rPr>
      </w:pPr>
      <w:r w:rsidRPr="001028A2">
        <w:rPr>
          <w:rFonts w:asciiTheme="minorHAnsi" w:hAnsiTheme="minorHAnsi" w:cstheme="minorHAnsi"/>
          <w:bCs/>
        </w:rPr>
        <w:t>Jeśli jest to uzasadnione zakresem zmian wprowadzonych do zapytania ofertowego, Zamawiający przedłuży termin składania ofert o czas niezbędny do uwzględnienia wprowadzonych zmian w ofertach.</w:t>
      </w:r>
    </w:p>
    <w:p w14:paraId="3880B91A" w14:textId="27D7973D" w:rsidR="009C5321" w:rsidRPr="001028A2" w:rsidRDefault="009C5321">
      <w:pPr>
        <w:pStyle w:val="Akapitzlist"/>
        <w:numPr>
          <w:ilvl w:val="1"/>
          <w:numId w:val="2"/>
        </w:numPr>
        <w:spacing w:after="120"/>
        <w:ind w:left="709" w:hanging="567"/>
        <w:jc w:val="both"/>
        <w:rPr>
          <w:rFonts w:asciiTheme="minorHAnsi" w:hAnsiTheme="minorHAnsi" w:cstheme="minorHAnsi"/>
          <w:bCs/>
        </w:rPr>
      </w:pPr>
      <w:r w:rsidRPr="001028A2">
        <w:rPr>
          <w:rFonts w:asciiTheme="minorHAnsi" w:hAnsiTheme="minorHAnsi" w:cstheme="minorHAnsi"/>
          <w:bCs/>
        </w:rPr>
        <w:lastRenderedPageBreak/>
        <w:t xml:space="preserve">Zastrzega się, że wszelkie informacje, w tym wyjaśnienia i zmiany odnoszące się do przedmiotu zamówienia będą udostępniane publicznie </w:t>
      </w:r>
      <w:r w:rsidR="00396724">
        <w:rPr>
          <w:rFonts w:asciiTheme="minorHAnsi" w:hAnsiTheme="minorHAnsi" w:cstheme="minorHAnsi"/>
          <w:bCs/>
        </w:rPr>
        <w:t>w budynku Zamawiającego</w:t>
      </w:r>
      <w:r w:rsidR="00A847D6">
        <w:rPr>
          <w:rFonts w:asciiTheme="minorHAnsi" w:hAnsiTheme="minorHAnsi" w:cstheme="minorHAnsi"/>
          <w:bCs/>
        </w:rPr>
        <w:t>,</w:t>
      </w:r>
      <w:r w:rsidRPr="001028A2">
        <w:rPr>
          <w:rFonts w:asciiTheme="minorHAnsi" w:hAnsiTheme="minorHAnsi" w:cstheme="minorHAnsi"/>
          <w:bCs/>
        </w:rPr>
        <w:t xml:space="preserve"> a także rozesłane do wszystkich oferentów, którzy złożyli oferty lub otrzymali pierwotną wersję zapytania ofertowego.</w:t>
      </w:r>
    </w:p>
    <w:p w14:paraId="3D49FCFA" w14:textId="77777777" w:rsidR="009C5321" w:rsidRPr="001028A2" w:rsidRDefault="009C5321">
      <w:pPr>
        <w:pStyle w:val="Akapitzlist"/>
        <w:numPr>
          <w:ilvl w:val="1"/>
          <w:numId w:val="2"/>
        </w:numPr>
        <w:spacing w:after="120"/>
        <w:ind w:left="709" w:hanging="567"/>
        <w:jc w:val="both"/>
        <w:rPr>
          <w:rFonts w:asciiTheme="minorHAnsi" w:hAnsiTheme="minorHAnsi" w:cstheme="minorHAnsi"/>
          <w:bCs/>
        </w:rPr>
      </w:pPr>
      <w:r w:rsidRPr="001028A2">
        <w:rPr>
          <w:rFonts w:asciiTheme="minorHAnsi" w:hAnsiTheme="minorHAnsi" w:cstheme="minorHAnsi"/>
          <w:bCs/>
        </w:rPr>
        <w:t>Wszelkie zmiany treści zapytania ofertowego oraz wyjaśnienia udzielone na zapytania oferentów stają się integralną częścią zapytania ofertowego i są wiążące dla oferentów.</w:t>
      </w:r>
    </w:p>
    <w:p w14:paraId="5CF2B00E" w14:textId="1B4D5AC2" w:rsidR="00BA1851" w:rsidRPr="00E26929" w:rsidRDefault="009C5321">
      <w:pPr>
        <w:pStyle w:val="Akapitzlist"/>
        <w:numPr>
          <w:ilvl w:val="1"/>
          <w:numId w:val="2"/>
        </w:numPr>
        <w:spacing w:after="120"/>
        <w:ind w:left="709" w:hanging="567"/>
        <w:jc w:val="both"/>
        <w:rPr>
          <w:rFonts w:asciiTheme="minorHAnsi" w:hAnsiTheme="minorHAnsi" w:cstheme="minorHAnsi"/>
          <w:bCs/>
        </w:rPr>
      </w:pPr>
      <w:r w:rsidRPr="001028A2">
        <w:rPr>
          <w:rFonts w:asciiTheme="minorHAnsi" w:hAnsiTheme="minorHAnsi" w:cstheme="minorHAnsi"/>
          <w:bCs/>
        </w:rPr>
        <w:t>Zamawiający nie przewiduje możliwości dokonywania zamówień uzupełniających.</w:t>
      </w:r>
    </w:p>
    <w:p w14:paraId="1237608D" w14:textId="77777777" w:rsidR="009C5321" w:rsidRPr="001028A2" w:rsidRDefault="009C5321">
      <w:pPr>
        <w:pStyle w:val="Nagwek1"/>
        <w:numPr>
          <w:ilvl w:val="0"/>
          <w:numId w:val="1"/>
        </w:numPr>
        <w:jc w:val="both"/>
        <w:rPr>
          <w:rFonts w:asciiTheme="minorHAnsi" w:hAnsiTheme="minorHAnsi" w:cstheme="minorHAnsi"/>
          <w:b/>
          <w:color w:val="auto"/>
          <w:sz w:val="22"/>
          <w:szCs w:val="22"/>
          <w:u w:val="single"/>
        </w:rPr>
      </w:pPr>
      <w:bookmarkStart w:id="15" w:name="_Toc59103294"/>
      <w:r w:rsidRPr="001028A2">
        <w:rPr>
          <w:rFonts w:asciiTheme="minorHAnsi" w:hAnsiTheme="minorHAnsi" w:cstheme="minorHAnsi"/>
          <w:b/>
          <w:color w:val="auto"/>
          <w:sz w:val="22"/>
          <w:szCs w:val="22"/>
          <w:u w:val="single"/>
        </w:rPr>
        <w:t>Określenie przedmiotu zamówienia</w:t>
      </w:r>
      <w:bookmarkEnd w:id="15"/>
    </w:p>
    <w:p w14:paraId="01428628" w14:textId="1511641B" w:rsidR="003350D9" w:rsidRDefault="009C5321" w:rsidP="00A847D6">
      <w:pPr>
        <w:autoSpaceDE w:val="0"/>
        <w:autoSpaceDN w:val="0"/>
        <w:adjustRightInd w:val="0"/>
        <w:spacing w:after="0"/>
        <w:jc w:val="both"/>
        <w:rPr>
          <w:rFonts w:asciiTheme="minorHAnsi" w:hAnsiTheme="minorHAnsi" w:cstheme="minorHAnsi"/>
          <w:b/>
        </w:rPr>
      </w:pPr>
      <w:r w:rsidRPr="001028A2">
        <w:rPr>
          <w:rFonts w:asciiTheme="minorHAnsi" w:hAnsiTheme="minorHAnsi" w:cstheme="minorHAnsi"/>
        </w:rPr>
        <w:t xml:space="preserve">Przedmiotem zamówienia jest zakup </w:t>
      </w:r>
      <w:r w:rsidR="008E7F31" w:rsidRPr="001028A2">
        <w:rPr>
          <w:rFonts w:asciiTheme="minorHAnsi" w:hAnsiTheme="minorHAnsi" w:cstheme="minorHAnsi"/>
        </w:rPr>
        <w:t>fabrycznie now</w:t>
      </w:r>
      <w:r w:rsidR="00BA1851" w:rsidRPr="001028A2">
        <w:rPr>
          <w:rFonts w:asciiTheme="minorHAnsi" w:hAnsiTheme="minorHAnsi" w:cstheme="minorHAnsi"/>
        </w:rPr>
        <w:t>ego</w:t>
      </w:r>
      <w:r w:rsidR="008E7F31" w:rsidRPr="001028A2">
        <w:rPr>
          <w:rFonts w:asciiTheme="minorHAnsi" w:hAnsiTheme="minorHAnsi" w:cstheme="minorHAnsi"/>
        </w:rPr>
        <w:t xml:space="preserve"> </w:t>
      </w:r>
      <w:r w:rsidR="00BA1851" w:rsidRPr="001028A2">
        <w:rPr>
          <w:rFonts w:asciiTheme="minorHAnsi" w:hAnsiTheme="minorHAnsi" w:cstheme="minorHAnsi"/>
        </w:rPr>
        <w:t>sprzę</w:t>
      </w:r>
      <w:r w:rsidR="00564129">
        <w:rPr>
          <w:rFonts w:asciiTheme="minorHAnsi" w:hAnsiTheme="minorHAnsi" w:cstheme="minorHAnsi"/>
        </w:rPr>
        <w:t>tu komputerowego i teleinformatyczn</w:t>
      </w:r>
      <w:r w:rsidR="00A8132E">
        <w:rPr>
          <w:rFonts w:asciiTheme="minorHAnsi" w:hAnsiTheme="minorHAnsi" w:cstheme="minorHAnsi"/>
        </w:rPr>
        <w:t>ego</w:t>
      </w:r>
      <w:r w:rsidR="00564129">
        <w:rPr>
          <w:rFonts w:asciiTheme="minorHAnsi" w:hAnsiTheme="minorHAnsi" w:cstheme="minorHAnsi"/>
        </w:rPr>
        <w:t xml:space="preserve"> </w:t>
      </w:r>
      <w:r w:rsidR="00D54F68" w:rsidRPr="001028A2">
        <w:rPr>
          <w:rFonts w:asciiTheme="minorHAnsi" w:hAnsiTheme="minorHAnsi" w:cstheme="minorHAnsi"/>
        </w:rPr>
        <w:t>z oprogramowaniem</w:t>
      </w:r>
      <w:r w:rsidR="003350D9" w:rsidRPr="001028A2">
        <w:rPr>
          <w:rFonts w:asciiTheme="minorHAnsi" w:hAnsiTheme="minorHAnsi" w:cstheme="minorHAnsi"/>
        </w:rPr>
        <w:t xml:space="preserve"> i usługą instalacji </w:t>
      </w:r>
      <w:r w:rsidRPr="001028A2">
        <w:rPr>
          <w:rFonts w:asciiTheme="minorHAnsi" w:hAnsiTheme="minorHAnsi" w:cstheme="minorHAnsi"/>
        </w:rPr>
        <w:t xml:space="preserve">w ramach projektu </w:t>
      </w:r>
      <w:r w:rsidR="00AE4E40" w:rsidRPr="001028A2">
        <w:rPr>
          <w:rFonts w:asciiTheme="minorHAnsi" w:hAnsiTheme="minorHAnsi" w:cstheme="minorHAnsi"/>
          <w:b/>
        </w:rPr>
        <w:t>„</w:t>
      </w:r>
      <w:r w:rsidR="00AE4E40" w:rsidRPr="001028A2">
        <w:rPr>
          <w:rFonts w:asciiTheme="minorHAnsi" w:hAnsiTheme="minorHAnsi" w:cstheme="minorHAnsi"/>
          <w:bCs/>
        </w:rPr>
        <w:t>Wdrożenie e-usług w placówkach POZ i ich integracja z systemem e-zdrowia” finansowanego ze  środków unijnych</w:t>
      </w:r>
      <w:r w:rsidR="00AE4E40" w:rsidRPr="001028A2">
        <w:rPr>
          <w:rFonts w:asciiTheme="minorHAnsi" w:hAnsiTheme="minorHAnsi" w:cstheme="minorHAnsi"/>
          <w:b/>
        </w:rPr>
        <w:t xml:space="preserve"> </w:t>
      </w:r>
      <w:r w:rsidR="00AE4E40" w:rsidRPr="001028A2">
        <w:rPr>
          <w:rFonts w:asciiTheme="minorHAnsi" w:hAnsiTheme="minorHAnsi" w:cstheme="minorHAnsi"/>
          <w:bCs/>
        </w:rPr>
        <w:t>przez Ministerstwo Zdrowia</w:t>
      </w:r>
      <w:r w:rsidR="00BB73C1" w:rsidRPr="001028A2">
        <w:rPr>
          <w:rFonts w:asciiTheme="minorHAnsi" w:hAnsiTheme="minorHAnsi" w:cstheme="minorHAnsi"/>
          <w:bCs/>
        </w:rPr>
        <w:t xml:space="preserve">. </w:t>
      </w:r>
      <w:r w:rsidRPr="001028A2">
        <w:rPr>
          <w:rFonts w:asciiTheme="minorHAnsi" w:hAnsiTheme="minorHAnsi" w:cstheme="minorHAnsi"/>
          <w:bCs/>
        </w:rPr>
        <w:t xml:space="preserve"> </w:t>
      </w:r>
      <w:bookmarkStart w:id="16" w:name="_Hlk139282511"/>
      <w:r w:rsidRPr="001028A2">
        <w:rPr>
          <w:rFonts w:asciiTheme="minorHAnsi" w:hAnsiTheme="minorHAnsi" w:cstheme="minorHAnsi"/>
          <w:bCs/>
        </w:rPr>
        <w:t>Projekt realizowany w ramach Prog</w:t>
      </w:r>
      <w:r w:rsidRPr="001028A2">
        <w:rPr>
          <w:rFonts w:asciiTheme="minorHAnsi" w:hAnsiTheme="minorHAnsi" w:cstheme="minorHAnsi"/>
        </w:rPr>
        <w:t>ram</w:t>
      </w:r>
      <w:r w:rsidR="007F255B" w:rsidRPr="001028A2">
        <w:rPr>
          <w:rFonts w:asciiTheme="minorHAnsi" w:hAnsiTheme="minorHAnsi" w:cstheme="minorHAnsi"/>
        </w:rPr>
        <w:t>u Operacyjnego</w:t>
      </w:r>
      <w:r w:rsidRPr="001028A2">
        <w:rPr>
          <w:rFonts w:asciiTheme="minorHAnsi" w:hAnsiTheme="minorHAnsi" w:cstheme="minorHAnsi"/>
        </w:rPr>
        <w:t xml:space="preserve"> </w:t>
      </w:r>
      <w:r w:rsidR="00E9359B" w:rsidRPr="001028A2">
        <w:rPr>
          <w:rFonts w:asciiTheme="minorHAnsi" w:hAnsiTheme="minorHAnsi" w:cstheme="minorHAnsi"/>
        </w:rPr>
        <w:t>Infrastruktura i Środowisko</w:t>
      </w:r>
      <w:r w:rsidRPr="001028A2">
        <w:rPr>
          <w:rFonts w:asciiTheme="minorHAnsi" w:hAnsiTheme="minorHAnsi" w:cstheme="minorHAnsi"/>
        </w:rPr>
        <w:t xml:space="preserve"> na lata 2014-2020 (Europejski Fundusz Rozwoju Regionalnego)</w:t>
      </w:r>
      <w:r w:rsidR="00216D1A" w:rsidRPr="001028A2">
        <w:rPr>
          <w:rFonts w:asciiTheme="minorHAnsi" w:hAnsiTheme="minorHAnsi" w:cstheme="minorHAnsi"/>
        </w:rPr>
        <w:t xml:space="preserve">, projekt numer </w:t>
      </w:r>
      <w:r w:rsidR="003350D9" w:rsidRPr="001028A2">
        <w:rPr>
          <w:rFonts w:asciiTheme="minorHAnsi" w:hAnsiTheme="minorHAnsi" w:cstheme="minorHAnsi"/>
          <w:bCs/>
        </w:rPr>
        <w:t>POIS.11.03.00-00-0074/22.</w:t>
      </w:r>
    </w:p>
    <w:bookmarkEnd w:id="16"/>
    <w:p w14:paraId="3FD37AAC" w14:textId="77777777" w:rsidR="00A847D6" w:rsidRPr="001028A2" w:rsidRDefault="00A847D6" w:rsidP="00A847D6">
      <w:pPr>
        <w:autoSpaceDE w:val="0"/>
        <w:autoSpaceDN w:val="0"/>
        <w:adjustRightInd w:val="0"/>
        <w:spacing w:after="0"/>
        <w:jc w:val="both"/>
        <w:rPr>
          <w:rFonts w:asciiTheme="minorHAnsi" w:hAnsiTheme="minorHAnsi" w:cstheme="minorHAnsi"/>
          <w:b/>
        </w:rPr>
      </w:pPr>
    </w:p>
    <w:p w14:paraId="2AC64850" w14:textId="001EDB65" w:rsidR="00815F30" w:rsidRPr="001028A2" w:rsidRDefault="00815F30" w:rsidP="001028A2">
      <w:pPr>
        <w:spacing w:after="0"/>
        <w:rPr>
          <w:rFonts w:asciiTheme="minorHAnsi" w:hAnsiTheme="minorHAnsi" w:cstheme="minorHAnsi"/>
        </w:rPr>
      </w:pPr>
      <w:r w:rsidRPr="00E26929">
        <w:rPr>
          <w:rFonts w:asciiTheme="minorHAnsi" w:hAnsiTheme="minorHAnsi" w:cstheme="minorHAnsi"/>
        </w:rPr>
        <w:t>Przedmiot zamówienia</w:t>
      </w:r>
      <w:r w:rsidRPr="001028A2">
        <w:rPr>
          <w:rFonts w:asciiTheme="minorHAnsi" w:hAnsiTheme="minorHAnsi" w:cstheme="minorHAnsi"/>
        </w:rPr>
        <w:t xml:space="preserve"> obejmuje: </w:t>
      </w:r>
    </w:p>
    <w:p w14:paraId="5BF345FE" w14:textId="0B699A7A" w:rsidR="006D322F" w:rsidRPr="00AE0867" w:rsidRDefault="006D322F" w:rsidP="00AE0867">
      <w:pPr>
        <w:pStyle w:val="Akapitzlist"/>
        <w:spacing w:after="0"/>
        <w:jc w:val="both"/>
        <w:rPr>
          <w:rFonts w:asciiTheme="minorHAnsi" w:hAnsiTheme="minorHAnsi" w:cstheme="minorHAnsi"/>
          <w:bCs/>
        </w:rPr>
      </w:pPr>
      <w:r w:rsidRPr="00F22C30">
        <w:rPr>
          <w:rFonts w:asciiTheme="minorHAnsi" w:hAnsiTheme="minorHAnsi" w:cstheme="minorHAnsi"/>
          <w:b/>
        </w:rPr>
        <w:t xml:space="preserve">CZĘŚĆ </w:t>
      </w:r>
      <w:r w:rsidR="00C54131">
        <w:rPr>
          <w:rFonts w:asciiTheme="minorHAnsi" w:hAnsiTheme="minorHAnsi" w:cstheme="minorHAnsi"/>
          <w:b/>
        </w:rPr>
        <w:t>I</w:t>
      </w:r>
      <w:r w:rsidRPr="001021DD">
        <w:rPr>
          <w:rFonts w:asciiTheme="minorHAnsi" w:hAnsiTheme="minorHAnsi" w:cstheme="minorHAnsi"/>
          <w:b/>
        </w:rPr>
        <w:t xml:space="preserve">: </w:t>
      </w:r>
      <w:r w:rsidR="00AE0867">
        <w:rPr>
          <w:rFonts w:asciiTheme="minorHAnsi" w:hAnsiTheme="minorHAnsi" w:cstheme="minorHAnsi"/>
          <w:b/>
        </w:rPr>
        <w:t>Serwer</w:t>
      </w:r>
      <w:r w:rsidR="00694C7E">
        <w:rPr>
          <w:rFonts w:asciiTheme="minorHAnsi" w:hAnsiTheme="minorHAnsi" w:cstheme="minorHAnsi"/>
          <w:b/>
        </w:rPr>
        <w:t xml:space="preserve"> – 1 szt.</w:t>
      </w:r>
    </w:p>
    <w:p w14:paraId="1ED0FD10" w14:textId="7F2D2B8B" w:rsidR="006D322F" w:rsidRDefault="006D322F" w:rsidP="006D322F">
      <w:pPr>
        <w:pStyle w:val="Akapitzlist"/>
        <w:spacing w:after="0"/>
        <w:jc w:val="both"/>
        <w:rPr>
          <w:rFonts w:asciiTheme="minorHAnsi" w:hAnsiTheme="minorHAnsi" w:cstheme="minorHAnsi"/>
          <w:b/>
        </w:rPr>
      </w:pPr>
      <w:bookmarkStart w:id="17" w:name="_Hlk143594916"/>
      <w:r w:rsidRPr="00C54131">
        <w:rPr>
          <w:rFonts w:asciiTheme="minorHAnsi" w:hAnsiTheme="minorHAnsi" w:cstheme="minorHAnsi"/>
          <w:b/>
        </w:rPr>
        <w:t xml:space="preserve">CZĘŚĆ </w:t>
      </w:r>
      <w:r w:rsidR="00C54131" w:rsidRPr="00C54131">
        <w:rPr>
          <w:rFonts w:asciiTheme="minorHAnsi" w:hAnsiTheme="minorHAnsi" w:cstheme="minorHAnsi"/>
          <w:b/>
        </w:rPr>
        <w:t>II</w:t>
      </w:r>
      <w:bookmarkEnd w:id="17"/>
      <w:r w:rsidRPr="00C54131">
        <w:rPr>
          <w:rFonts w:asciiTheme="minorHAnsi" w:hAnsiTheme="minorHAnsi" w:cstheme="minorHAnsi"/>
          <w:b/>
        </w:rPr>
        <w:t xml:space="preserve">: </w:t>
      </w:r>
      <w:r w:rsidR="00AE0867">
        <w:rPr>
          <w:rFonts w:asciiTheme="minorHAnsi" w:hAnsiTheme="minorHAnsi" w:cstheme="minorHAnsi"/>
          <w:b/>
        </w:rPr>
        <w:t>Baza danych</w:t>
      </w:r>
      <w:r w:rsidR="00694C7E">
        <w:rPr>
          <w:rFonts w:asciiTheme="minorHAnsi" w:hAnsiTheme="minorHAnsi" w:cstheme="minorHAnsi"/>
          <w:b/>
        </w:rPr>
        <w:t xml:space="preserve"> (licencja) – 22 szt.</w:t>
      </w:r>
    </w:p>
    <w:p w14:paraId="09F10457" w14:textId="08549AD7" w:rsidR="00AE0867" w:rsidRDefault="00AE0867" w:rsidP="006D322F">
      <w:pPr>
        <w:pStyle w:val="Akapitzlist"/>
        <w:spacing w:after="0"/>
        <w:jc w:val="both"/>
        <w:rPr>
          <w:rFonts w:asciiTheme="minorHAnsi" w:hAnsiTheme="minorHAnsi" w:cstheme="minorHAnsi"/>
          <w:b/>
        </w:rPr>
      </w:pPr>
      <w:r w:rsidRPr="00C54131">
        <w:rPr>
          <w:rFonts w:asciiTheme="minorHAnsi" w:hAnsiTheme="minorHAnsi" w:cstheme="minorHAnsi"/>
          <w:b/>
        </w:rPr>
        <w:t>CZĘŚĆ II</w:t>
      </w:r>
      <w:r>
        <w:rPr>
          <w:rFonts w:asciiTheme="minorHAnsi" w:hAnsiTheme="minorHAnsi" w:cstheme="minorHAnsi"/>
          <w:b/>
        </w:rPr>
        <w:t xml:space="preserve">I: </w:t>
      </w:r>
      <w:r w:rsidR="001D3960">
        <w:rPr>
          <w:rFonts w:asciiTheme="minorHAnsi" w:hAnsiTheme="minorHAnsi" w:cstheme="minorHAnsi"/>
          <w:b/>
        </w:rPr>
        <w:t>Doda</w:t>
      </w:r>
      <w:r w:rsidR="00694C7E">
        <w:rPr>
          <w:rFonts w:asciiTheme="minorHAnsi" w:hAnsiTheme="minorHAnsi" w:cstheme="minorHAnsi"/>
          <w:b/>
        </w:rPr>
        <w:t>tkowe systemy operacyjne</w:t>
      </w:r>
      <w:r w:rsidR="00F22DBF">
        <w:rPr>
          <w:rFonts w:asciiTheme="minorHAnsi" w:hAnsiTheme="minorHAnsi" w:cstheme="minorHAnsi"/>
          <w:b/>
        </w:rPr>
        <w:t xml:space="preserve"> dla starszych serwerów – 2 szt.</w:t>
      </w:r>
    </w:p>
    <w:p w14:paraId="0C1C274E" w14:textId="62A6C18C" w:rsidR="00F22DBF" w:rsidRDefault="00F22DBF" w:rsidP="006D322F">
      <w:pPr>
        <w:pStyle w:val="Akapitzlist"/>
        <w:spacing w:after="0"/>
        <w:jc w:val="both"/>
        <w:rPr>
          <w:rFonts w:asciiTheme="minorHAnsi" w:hAnsiTheme="minorHAnsi" w:cstheme="minorHAnsi"/>
          <w:b/>
        </w:rPr>
      </w:pPr>
      <w:r w:rsidRPr="00C54131">
        <w:rPr>
          <w:rFonts w:asciiTheme="minorHAnsi" w:hAnsiTheme="minorHAnsi" w:cstheme="minorHAnsi"/>
          <w:b/>
        </w:rPr>
        <w:t>CZĘŚĆ I</w:t>
      </w:r>
      <w:r>
        <w:rPr>
          <w:rFonts w:asciiTheme="minorHAnsi" w:hAnsiTheme="minorHAnsi" w:cstheme="minorHAnsi"/>
          <w:b/>
        </w:rPr>
        <w:t xml:space="preserve">V: </w:t>
      </w:r>
      <w:r w:rsidR="004531A7">
        <w:rPr>
          <w:rFonts w:asciiTheme="minorHAnsi" w:hAnsiTheme="minorHAnsi" w:cstheme="minorHAnsi"/>
          <w:b/>
        </w:rPr>
        <w:t>Prace serwisowe</w:t>
      </w:r>
      <w:r w:rsidR="00DC33D3">
        <w:rPr>
          <w:rFonts w:asciiTheme="minorHAnsi" w:hAnsiTheme="minorHAnsi" w:cstheme="minorHAnsi"/>
          <w:b/>
        </w:rPr>
        <w:t xml:space="preserve"> - usługa</w:t>
      </w:r>
    </w:p>
    <w:p w14:paraId="2910ACB4" w14:textId="496166F1" w:rsidR="004531A7" w:rsidRDefault="004531A7" w:rsidP="006D322F">
      <w:pPr>
        <w:pStyle w:val="Akapitzlist"/>
        <w:spacing w:after="0"/>
        <w:jc w:val="both"/>
        <w:rPr>
          <w:rFonts w:asciiTheme="minorHAnsi" w:hAnsiTheme="minorHAnsi" w:cstheme="minorHAnsi"/>
          <w:b/>
        </w:rPr>
      </w:pPr>
      <w:r w:rsidRPr="00C54131">
        <w:rPr>
          <w:rFonts w:asciiTheme="minorHAnsi" w:hAnsiTheme="minorHAnsi" w:cstheme="minorHAnsi"/>
          <w:b/>
        </w:rPr>
        <w:t xml:space="preserve">CZĘŚĆ </w:t>
      </w:r>
      <w:r>
        <w:rPr>
          <w:rFonts w:asciiTheme="minorHAnsi" w:hAnsiTheme="minorHAnsi" w:cstheme="minorHAnsi"/>
          <w:b/>
        </w:rPr>
        <w:t>V: Licencje KS-SOMED – 2 szt.</w:t>
      </w:r>
    </w:p>
    <w:p w14:paraId="48A4210F" w14:textId="26663EB2" w:rsidR="001D2F34" w:rsidRDefault="00ED1A3A" w:rsidP="00ED1A3A">
      <w:pPr>
        <w:pStyle w:val="Akapitzlist"/>
        <w:spacing w:after="0"/>
        <w:jc w:val="both"/>
        <w:rPr>
          <w:rFonts w:asciiTheme="minorHAnsi" w:hAnsiTheme="minorHAnsi" w:cstheme="minorHAnsi"/>
          <w:b/>
        </w:rPr>
      </w:pPr>
      <w:r w:rsidRPr="00C54131">
        <w:rPr>
          <w:rFonts w:asciiTheme="minorHAnsi" w:hAnsiTheme="minorHAnsi" w:cstheme="minorHAnsi"/>
          <w:b/>
        </w:rPr>
        <w:t xml:space="preserve">CZĘŚĆ </w:t>
      </w:r>
      <w:r>
        <w:rPr>
          <w:rFonts w:asciiTheme="minorHAnsi" w:hAnsiTheme="minorHAnsi" w:cstheme="minorHAnsi"/>
          <w:b/>
        </w:rPr>
        <w:t>VI: Szafa teleinformatyczna – 1 szt.</w:t>
      </w:r>
    </w:p>
    <w:p w14:paraId="34E6422A" w14:textId="77777777" w:rsidR="00ED1A3A" w:rsidRPr="00ED1A3A" w:rsidRDefault="00ED1A3A" w:rsidP="00ED1A3A">
      <w:pPr>
        <w:pStyle w:val="Akapitzlist"/>
        <w:spacing w:after="0"/>
        <w:jc w:val="both"/>
        <w:rPr>
          <w:rFonts w:asciiTheme="minorHAnsi" w:hAnsiTheme="minorHAnsi" w:cstheme="minorHAnsi"/>
          <w:b/>
        </w:rPr>
      </w:pPr>
    </w:p>
    <w:p w14:paraId="1DEE90AA" w14:textId="0C76E7B7" w:rsidR="00216D1A" w:rsidRDefault="002A7245" w:rsidP="00496DCC">
      <w:pPr>
        <w:shd w:val="clear" w:color="auto" w:fill="FFFFFF"/>
        <w:spacing w:after="0"/>
        <w:jc w:val="both"/>
        <w:textAlignment w:val="baseline"/>
        <w:rPr>
          <w:rFonts w:asciiTheme="minorHAnsi" w:hAnsiTheme="minorHAnsi" w:cstheme="minorHAnsi"/>
          <w:b/>
          <w:bCs/>
          <w:color w:val="000000"/>
        </w:rPr>
      </w:pPr>
      <w:r w:rsidRPr="001028A2">
        <w:rPr>
          <w:rFonts w:asciiTheme="minorHAnsi" w:hAnsiTheme="minorHAnsi" w:cstheme="minorHAnsi"/>
          <w:b/>
          <w:bCs/>
        </w:rPr>
        <w:t xml:space="preserve">Szczegółowy opis przedmiotu zamówienia zawarty jest w załączniku nr 1 do Zapytania Ofertowego, </w:t>
      </w:r>
      <w:r w:rsidRPr="001028A2">
        <w:rPr>
          <w:rFonts w:asciiTheme="minorHAnsi" w:hAnsiTheme="minorHAnsi" w:cstheme="minorHAnsi"/>
          <w:b/>
          <w:bCs/>
          <w:color w:val="000000"/>
        </w:rPr>
        <w:t xml:space="preserve">pn.: </w:t>
      </w:r>
      <w:bookmarkStart w:id="18" w:name="_Hlk138331251"/>
      <w:r w:rsidRPr="001028A2">
        <w:rPr>
          <w:rFonts w:asciiTheme="minorHAnsi" w:hAnsiTheme="minorHAnsi" w:cstheme="minorHAnsi"/>
          <w:b/>
          <w:bCs/>
          <w:color w:val="000000"/>
        </w:rPr>
        <w:t>„Szczegółowy opis przedmiotu zamówienia</w:t>
      </w:r>
      <w:bookmarkEnd w:id="18"/>
      <w:r w:rsidRPr="001028A2">
        <w:rPr>
          <w:rFonts w:asciiTheme="minorHAnsi" w:hAnsiTheme="minorHAnsi" w:cstheme="minorHAnsi"/>
          <w:b/>
          <w:bCs/>
          <w:color w:val="000000"/>
        </w:rPr>
        <w:t>”.</w:t>
      </w:r>
    </w:p>
    <w:p w14:paraId="401CC0CF" w14:textId="77777777" w:rsidR="002170C3" w:rsidRDefault="002170C3" w:rsidP="002170C3">
      <w:pPr>
        <w:pStyle w:val="Default"/>
        <w:spacing w:line="276" w:lineRule="auto"/>
        <w:jc w:val="both"/>
        <w:rPr>
          <w:rFonts w:asciiTheme="minorHAnsi" w:hAnsiTheme="minorHAnsi" w:cstheme="minorHAnsi"/>
          <w:b/>
          <w:bCs/>
          <w:color w:val="auto"/>
          <w:sz w:val="22"/>
        </w:rPr>
      </w:pPr>
    </w:p>
    <w:p w14:paraId="2717EADD" w14:textId="5144311B" w:rsidR="002170C3" w:rsidRPr="009E2258" w:rsidRDefault="002170C3" w:rsidP="002170C3">
      <w:pPr>
        <w:pStyle w:val="Default"/>
        <w:spacing w:line="276" w:lineRule="auto"/>
        <w:jc w:val="both"/>
        <w:rPr>
          <w:rFonts w:asciiTheme="minorHAnsi" w:hAnsiTheme="minorHAnsi" w:cstheme="minorHAnsi"/>
          <w:color w:val="auto"/>
          <w:sz w:val="22"/>
        </w:rPr>
      </w:pPr>
      <w:r>
        <w:rPr>
          <w:rFonts w:asciiTheme="minorHAnsi" w:hAnsiTheme="minorHAnsi" w:cstheme="minorHAnsi"/>
          <w:b/>
          <w:bCs/>
          <w:color w:val="auto"/>
          <w:sz w:val="22"/>
        </w:rPr>
        <w:t>Kod CPV:</w:t>
      </w:r>
    </w:p>
    <w:p w14:paraId="48D9D5D6" w14:textId="4545AB0B" w:rsidR="00336D4D" w:rsidRDefault="00336D4D" w:rsidP="00723656">
      <w:pPr>
        <w:pStyle w:val="Default"/>
        <w:spacing w:line="276" w:lineRule="auto"/>
        <w:jc w:val="both"/>
        <w:rPr>
          <w:rFonts w:asciiTheme="minorHAnsi" w:hAnsiTheme="minorHAnsi"/>
          <w:sz w:val="22"/>
          <w:szCs w:val="22"/>
        </w:rPr>
      </w:pPr>
      <w:r>
        <w:rPr>
          <w:rFonts w:asciiTheme="minorHAnsi" w:hAnsiTheme="minorHAnsi"/>
          <w:sz w:val="22"/>
          <w:szCs w:val="22"/>
        </w:rPr>
        <w:t>48620000-0 Systemy operacyjne</w:t>
      </w:r>
    </w:p>
    <w:p w14:paraId="17DBE533" w14:textId="0CE22732" w:rsidR="005837B6" w:rsidRDefault="00743E34" w:rsidP="00723656">
      <w:pPr>
        <w:pStyle w:val="Default"/>
        <w:spacing w:line="276" w:lineRule="auto"/>
        <w:jc w:val="both"/>
        <w:rPr>
          <w:rFonts w:asciiTheme="minorHAnsi" w:hAnsiTheme="minorHAnsi"/>
          <w:sz w:val="22"/>
          <w:szCs w:val="22"/>
        </w:rPr>
      </w:pPr>
      <w:r>
        <w:rPr>
          <w:rFonts w:asciiTheme="minorHAnsi" w:hAnsiTheme="minorHAnsi"/>
          <w:sz w:val="22"/>
          <w:szCs w:val="22"/>
        </w:rPr>
        <w:t>48820000-2 Serwery</w:t>
      </w:r>
    </w:p>
    <w:p w14:paraId="3242F99E" w14:textId="0B6732C7" w:rsidR="00E72D9F" w:rsidRDefault="00E72D9F" w:rsidP="00723656">
      <w:pPr>
        <w:pStyle w:val="Default"/>
        <w:spacing w:line="276" w:lineRule="auto"/>
        <w:jc w:val="both"/>
        <w:rPr>
          <w:rFonts w:asciiTheme="minorHAnsi" w:hAnsiTheme="minorHAnsi"/>
          <w:sz w:val="22"/>
          <w:szCs w:val="22"/>
        </w:rPr>
      </w:pPr>
      <w:r>
        <w:rPr>
          <w:rFonts w:asciiTheme="minorHAnsi" w:hAnsiTheme="minorHAnsi"/>
          <w:sz w:val="22"/>
          <w:szCs w:val="22"/>
        </w:rPr>
        <w:t>32420000-3 Urządzenia sieciowe</w:t>
      </w:r>
    </w:p>
    <w:p w14:paraId="165FDEDD" w14:textId="3C1CD8A0" w:rsidR="006A0A96" w:rsidRDefault="006A0A96" w:rsidP="00444BA4">
      <w:pPr>
        <w:pStyle w:val="Default"/>
        <w:spacing w:line="276" w:lineRule="auto"/>
        <w:jc w:val="both"/>
        <w:rPr>
          <w:rFonts w:asciiTheme="minorHAnsi" w:hAnsiTheme="minorHAnsi"/>
          <w:sz w:val="22"/>
          <w:szCs w:val="22"/>
        </w:rPr>
      </w:pPr>
      <w:r>
        <w:rPr>
          <w:rFonts w:asciiTheme="minorHAnsi" w:hAnsiTheme="minorHAnsi"/>
          <w:sz w:val="22"/>
          <w:szCs w:val="22"/>
        </w:rPr>
        <w:t>31314100-0 Przełączniki</w:t>
      </w:r>
    </w:p>
    <w:p w14:paraId="051B724C" w14:textId="403F116F" w:rsidR="00785650" w:rsidRDefault="00785650" w:rsidP="00444BA4">
      <w:pPr>
        <w:pStyle w:val="Default"/>
        <w:spacing w:line="276" w:lineRule="auto"/>
        <w:jc w:val="both"/>
        <w:rPr>
          <w:rFonts w:asciiTheme="minorHAnsi" w:hAnsiTheme="minorHAnsi"/>
          <w:sz w:val="22"/>
          <w:szCs w:val="22"/>
        </w:rPr>
      </w:pPr>
      <w:r w:rsidRPr="00785650">
        <w:rPr>
          <w:rFonts w:asciiTheme="minorHAnsi" w:hAnsiTheme="minorHAnsi"/>
          <w:sz w:val="22"/>
          <w:szCs w:val="22"/>
        </w:rPr>
        <w:t>48190000-3 Pakiety oprogramowania medycznego</w:t>
      </w:r>
    </w:p>
    <w:p w14:paraId="1A15B82B" w14:textId="089E565B" w:rsidR="0093769D" w:rsidRDefault="005E531A" w:rsidP="001C7642">
      <w:pPr>
        <w:shd w:val="clear" w:color="auto" w:fill="FFFFFF"/>
        <w:spacing w:after="0"/>
        <w:jc w:val="both"/>
        <w:textAlignment w:val="baseline"/>
        <w:rPr>
          <w:rFonts w:asciiTheme="minorHAnsi" w:hAnsiTheme="minorHAnsi" w:cstheme="minorHAnsi"/>
          <w:color w:val="000000"/>
        </w:rPr>
      </w:pPr>
      <w:r>
        <w:rPr>
          <w:rFonts w:asciiTheme="minorHAnsi" w:hAnsiTheme="minorHAnsi" w:cstheme="minorHAnsi"/>
          <w:color w:val="000000"/>
        </w:rPr>
        <w:t>51610000-1 Usługi instalowania urządzeń komputerowych i przetwarzania informacji</w:t>
      </w:r>
    </w:p>
    <w:p w14:paraId="76A3418D" w14:textId="77777777" w:rsidR="005837B6" w:rsidRDefault="005837B6" w:rsidP="001C7642">
      <w:pPr>
        <w:shd w:val="clear" w:color="auto" w:fill="FFFFFF"/>
        <w:spacing w:after="0"/>
        <w:jc w:val="both"/>
        <w:textAlignment w:val="baseline"/>
        <w:rPr>
          <w:rFonts w:asciiTheme="minorHAnsi" w:hAnsiTheme="minorHAnsi" w:cstheme="minorHAnsi"/>
          <w:color w:val="000000"/>
        </w:rPr>
      </w:pPr>
    </w:p>
    <w:p w14:paraId="330D7ACC" w14:textId="77777777" w:rsidR="009C5321" w:rsidRPr="001028A2" w:rsidRDefault="009C5321">
      <w:pPr>
        <w:pStyle w:val="Akapitzlist"/>
        <w:numPr>
          <w:ilvl w:val="0"/>
          <w:numId w:val="23"/>
        </w:numPr>
        <w:spacing w:after="0" w:line="360" w:lineRule="auto"/>
        <w:rPr>
          <w:rFonts w:asciiTheme="minorHAnsi" w:hAnsiTheme="minorHAnsi" w:cstheme="minorHAnsi"/>
          <w:b/>
        </w:rPr>
      </w:pPr>
      <w:bookmarkStart w:id="19" w:name="_Toc59103295"/>
      <w:r w:rsidRPr="001028A2">
        <w:rPr>
          <w:rFonts w:asciiTheme="minorHAnsi" w:hAnsiTheme="minorHAnsi" w:cstheme="minorHAnsi"/>
          <w:b/>
          <w:u w:val="single"/>
        </w:rPr>
        <w:t>Termin i miejsce realizacji zamówienia</w:t>
      </w:r>
      <w:bookmarkEnd w:id="19"/>
    </w:p>
    <w:p w14:paraId="272CBAF4" w14:textId="77777777" w:rsidR="00891E55" w:rsidRPr="001028A2" w:rsidRDefault="00891E55">
      <w:pPr>
        <w:pStyle w:val="Akapitzlist"/>
        <w:numPr>
          <w:ilvl w:val="0"/>
          <w:numId w:val="21"/>
        </w:numPr>
        <w:spacing w:after="120" w:line="360" w:lineRule="auto"/>
        <w:jc w:val="both"/>
        <w:rPr>
          <w:rFonts w:asciiTheme="minorHAnsi" w:hAnsiTheme="minorHAnsi" w:cstheme="minorHAnsi"/>
          <w:bCs/>
          <w:vanish/>
        </w:rPr>
      </w:pPr>
    </w:p>
    <w:p w14:paraId="7A0CEA1E" w14:textId="77777777" w:rsidR="00891E55" w:rsidRPr="001028A2" w:rsidRDefault="00891E55">
      <w:pPr>
        <w:pStyle w:val="Akapitzlist"/>
        <w:numPr>
          <w:ilvl w:val="0"/>
          <w:numId w:val="21"/>
        </w:numPr>
        <w:spacing w:after="120" w:line="360" w:lineRule="auto"/>
        <w:jc w:val="both"/>
        <w:rPr>
          <w:rFonts w:asciiTheme="minorHAnsi" w:hAnsiTheme="minorHAnsi" w:cstheme="minorHAnsi"/>
          <w:bCs/>
          <w:vanish/>
        </w:rPr>
      </w:pPr>
    </w:p>
    <w:p w14:paraId="5C7E8C0A" w14:textId="77777777" w:rsidR="00891E55" w:rsidRPr="001028A2" w:rsidRDefault="00891E55">
      <w:pPr>
        <w:pStyle w:val="Akapitzlist"/>
        <w:numPr>
          <w:ilvl w:val="0"/>
          <w:numId w:val="21"/>
        </w:numPr>
        <w:spacing w:after="120" w:line="360" w:lineRule="auto"/>
        <w:jc w:val="both"/>
        <w:rPr>
          <w:rFonts w:asciiTheme="minorHAnsi" w:hAnsiTheme="minorHAnsi" w:cstheme="minorHAnsi"/>
          <w:bCs/>
          <w:vanish/>
        </w:rPr>
      </w:pPr>
    </w:p>
    <w:p w14:paraId="7DCF414F" w14:textId="77777777" w:rsidR="00891E55" w:rsidRPr="001028A2" w:rsidRDefault="00891E55">
      <w:pPr>
        <w:pStyle w:val="Akapitzlist"/>
        <w:numPr>
          <w:ilvl w:val="0"/>
          <w:numId w:val="21"/>
        </w:numPr>
        <w:spacing w:after="120" w:line="360" w:lineRule="auto"/>
        <w:jc w:val="both"/>
        <w:rPr>
          <w:rFonts w:asciiTheme="minorHAnsi" w:hAnsiTheme="minorHAnsi" w:cstheme="minorHAnsi"/>
          <w:bCs/>
          <w:vanish/>
        </w:rPr>
      </w:pPr>
    </w:p>
    <w:p w14:paraId="13096033" w14:textId="3F4DB3C3" w:rsidR="009C5321" w:rsidRPr="001028A2" w:rsidRDefault="009C5321">
      <w:pPr>
        <w:pStyle w:val="Akapitzlist"/>
        <w:numPr>
          <w:ilvl w:val="1"/>
          <w:numId w:val="21"/>
        </w:numPr>
        <w:spacing w:after="120" w:line="360" w:lineRule="auto"/>
        <w:ind w:left="567"/>
        <w:jc w:val="both"/>
        <w:rPr>
          <w:rFonts w:asciiTheme="minorHAnsi" w:hAnsiTheme="minorHAnsi" w:cstheme="minorHAnsi"/>
          <w:bCs/>
        </w:rPr>
      </w:pPr>
      <w:r w:rsidRPr="001028A2">
        <w:rPr>
          <w:rFonts w:asciiTheme="minorHAnsi" w:hAnsiTheme="minorHAnsi" w:cstheme="minorHAnsi"/>
          <w:bCs/>
        </w:rPr>
        <w:t xml:space="preserve">Zamówienie powinno zostać wykonane nie później niż </w:t>
      </w:r>
      <w:r w:rsidRPr="001028A2">
        <w:rPr>
          <w:rFonts w:asciiTheme="minorHAnsi" w:hAnsiTheme="minorHAnsi" w:cstheme="minorHAnsi"/>
          <w:b/>
          <w:bCs/>
        </w:rPr>
        <w:t>do dnia 202</w:t>
      </w:r>
      <w:r w:rsidR="001207C2">
        <w:rPr>
          <w:rFonts w:asciiTheme="minorHAnsi" w:hAnsiTheme="minorHAnsi" w:cstheme="minorHAnsi"/>
          <w:b/>
          <w:bCs/>
        </w:rPr>
        <w:t>3</w:t>
      </w:r>
      <w:r w:rsidR="00B07DD3" w:rsidRPr="001028A2">
        <w:rPr>
          <w:rFonts w:asciiTheme="minorHAnsi" w:hAnsiTheme="minorHAnsi" w:cstheme="minorHAnsi"/>
          <w:b/>
          <w:bCs/>
        </w:rPr>
        <w:t>-0</w:t>
      </w:r>
      <w:r w:rsidR="005D726C">
        <w:rPr>
          <w:rFonts w:asciiTheme="minorHAnsi" w:hAnsiTheme="minorHAnsi" w:cstheme="minorHAnsi"/>
          <w:b/>
          <w:bCs/>
        </w:rPr>
        <w:t>9</w:t>
      </w:r>
      <w:r w:rsidRPr="001028A2">
        <w:rPr>
          <w:rFonts w:asciiTheme="minorHAnsi" w:hAnsiTheme="minorHAnsi" w:cstheme="minorHAnsi"/>
          <w:b/>
          <w:bCs/>
        </w:rPr>
        <w:t>-</w:t>
      </w:r>
      <w:r w:rsidR="00BC605D" w:rsidRPr="001028A2">
        <w:rPr>
          <w:rFonts w:asciiTheme="minorHAnsi" w:hAnsiTheme="minorHAnsi" w:cstheme="minorHAnsi"/>
          <w:b/>
          <w:bCs/>
        </w:rPr>
        <w:t>3</w:t>
      </w:r>
      <w:r w:rsidR="005D726C">
        <w:rPr>
          <w:rFonts w:asciiTheme="minorHAnsi" w:hAnsiTheme="minorHAnsi" w:cstheme="minorHAnsi"/>
          <w:b/>
          <w:bCs/>
        </w:rPr>
        <w:t>0</w:t>
      </w:r>
      <w:r w:rsidR="00891E55" w:rsidRPr="001028A2">
        <w:rPr>
          <w:rFonts w:asciiTheme="minorHAnsi" w:hAnsiTheme="minorHAnsi" w:cstheme="minorHAnsi"/>
          <w:bCs/>
        </w:rPr>
        <w:t>.</w:t>
      </w:r>
    </w:p>
    <w:p w14:paraId="67B5AE41" w14:textId="0817AC46" w:rsidR="001207C2" w:rsidRDefault="009C5321">
      <w:pPr>
        <w:pStyle w:val="Akapitzlist"/>
        <w:numPr>
          <w:ilvl w:val="1"/>
          <w:numId w:val="21"/>
        </w:numPr>
        <w:spacing w:after="120" w:line="360" w:lineRule="auto"/>
        <w:ind w:left="567"/>
        <w:jc w:val="both"/>
        <w:rPr>
          <w:rFonts w:asciiTheme="minorHAnsi" w:hAnsiTheme="minorHAnsi" w:cstheme="minorHAnsi"/>
          <w:bCs/>
        </w:rPr>
      </w:pPr>
      <w:r w:rsidRPr="001028A2">
        <w:rPr>
          <w:rFonts w:asciiTheme="minorHAnsi" w:hAnsiTheme="minorHAnsi" w:cstheme="minorHAnsi"/>
          <w:bCs/>
        </w:rPr>
        <w:t>Oferent jest zobowiązany do wskazania rzeczywistego czasu realizacji zamówienia.</w:t>
      </w:r>
    </w:p>
    <w:p w14:paraId="4F39552D" w14:textId="54E89E5C" w:rsidR="001207C2" w:rsidRPr="001207C2" w:rsidRDefault="009C5321">
      <w:pPr>
        <w:pStyle w:val="Akapitzlist"/>
        <w:numPr>
          <w:ilvl w:val="1"/>
          <w:numId w:val="21"/>
        </w:numPr>
        <w:spacing w:after="120" w:line="360" w:lineRule="auto"/>
        <w:ind w:left="567"/>
        <w:jc w:val="both"/>
        <w:rPr>
          <w:rFonts w:asciiTheme="minorHAnsi" w:hAnsiTheme="minorHAnsi" w:cstheme="minorHAnsi"/>
          <w:bCs/>
        </w:rPr>
      </w:pPr>
      <w:r w:rsidRPr="001207C2">
        <w:rPr>
          <w:rFonts w:asciiTheme="minorHAnsi" w:hAnsiTheme="minorHAnsi" w:cstheme="minorHAnsi"/>
          <w:bCs/>
        </w:rPr>
        <w:t>Miejscem realizacji przedmiotu zamówienia będzie siedziba Zamawiającego, znajdująca się pod adresem:</w:t>
      </w:r>
      <w:r w:rsidR="001207C2" w:rsidRPr="001207C2">
        <w:rPr>
          <w:rFonts w:asciiTheme="minorHAnsi" w:hAnsiTheme="minorHAnsi" w:cstheme="minorHAnsi"/>
          <w:bCs/>
        </w:rPr>
        <w:t xml:space="preserve"> </w:t>
      </w:r>
      <w:bookmarkStart w:id="20" w:name="_Hlk138329545"/>
      <w:r w:rsidR="001207C2" w:rsidRPr="001207C2">
        <w:rPr>
          <w:rFonts w:asciiTheme="minorHAnsi" w:hAnsiTheme="minorHAnsi" w:cstheme="minorHAnsi"/>
        </w:rPr>
        <w:t xml:space="preserve">ul. </w:t>
      </w:r>
      <w:r w:rsidR="005D726C">
        <w:rPr>
          <w:rFonts w:asciiTheme="minorHAnsi" w:hAnsiTheme="minorHAnsi" w:cstheme="minorHAnsi"/>
        </w:rPr>
        <w:t>Jaskółcza 7/15 80-767 Gdańsk</w:t>
      </w:r>
    </w:p>
    <w:p w14:paraId="7B300955" w14:textId="77777777" w:rsidR="009C5321" w:rsidRPr="001028A2" w:rsidRDefault="009C5321">
      <w:pPr>
        <w:pStyle w:val="Nagwek1"/>
        <w:numPr>
          <w:ilvl w:val="0"/>
          <w:numId w:val="23"/>
        </w:numPr>
        <w:jc w:val="both"/>
        <w:rPr>
          <w:rFonts w:asciiTheme="minorHAnsi" w:hAnsiTheme="minorHAnsi" w:cstheme="minorHAnsi"/>
          <w:b/>
          <w:color w:val="auto"/>
          <w:sz w:val="22"/>
          <w:szCs w:val="22"/>
          <w:u w:val="single"/>
        </w:rPr>
      </w:pPr>
      <w:bookmarkStart w:id="21" w:name="_Toc59103296"/>
      <w:bookmarkEnd w:id="20"/>
      <w:r w:rsidRPr="001028A2">
        <w:rPr>
          <w:rFonts w:asciiTheme="minorHAnsi" w:hAnsiTheme="minorHAnsi" w:cstheme="minorHAnsi"/>
          <w:b/>
          <w:color w:val="auto"/>
          <w:sz w:val="22"/>
          <w:szCs w:val="22"/>
          <w:u w:val="single"/>
        </w:rPr>
        <w:lastRenderedPageBreak/>
        <w:t>Informacje o sposobie porozumiewania Zamawiającego z oferentami</w:t>
      </w:r>
      <w:bookmarkEnd w:id="21"/>
    </w:p>
    <w:p w14:paraId="7CE30B12" w14:textId="77777777" w:rsidR="00891E55" w:rsidRPr="001028A2" w:rsidRDefault="00891E55">
      <w:pPr>
        <w:pStyle w:val="Akapitzlist"/>
        <w:numPr>
          <w:ilvl w:val="0"/>
          <w:numId w:val="22"/>
        </w:numPr>
        <w:spacing w:after="120"/>
        <w:jc w:val="both"/>
        <w:rPr>
          <w:rFonts w:asciiTheme="minorHAnsi" w:hAnsiTheme="minorHAnsi" w:cstheme="minorHAnsi"/>
          <w:bCs/>
          <w:vanish/>
        </w:rPr>
      </w:pPr>
    </w:p>
    <w:p w14:paraId="2D2CA1DC" w14:textId="77777777" w:rsidR="00891E55" w:rsidRPr="001028A2" w:rsidRDefault="00891E55">
      <w:pPr>
        <w:pStyle w:val="Akapitzlist"/>
        <w:numPr>
          <w:ilvl w:val="0"/>
          <w:numId w:val="22"/>
        </w:numPr>
        <w:spacing w:after="120"/>
        <w:jc w:val="both"/>
        <w:rPr>
          <w:rFonts w:asciiTheme="minorHAnsi" w:hAnsiTheme="minorHAnsi" w:cstheme="minorHAnsi"/>
          <w:bCs/>
          <w:vanish/>
        </w:rPr>
      </w:pPr>
    </w:p>
    <w:p w14:paraId="244A3330" w14:textId="77777777" w:rsidR="00891E55" w:rsidRPr="001028A2" w:rsidRDefault="00891E55">
      <w:pPr>
        <w:pStyle w:val="Akapitzlist"/>
        <w:numPr>
          <w:ilvl w:val="0"/>
          <w:numId w:val="22"/>
        </w:numPr>
        <w:spacing w:after="120"/>
        <w:jc w:val="both"/>
        <w:rPr>
          <w:rFonts w:asciiTheme="minorHAnsi" w:hAnsiTheme="minorHAnsi" w:cstheme="minorHAnsi"/>
          <w:bCs/>
          <w:vanish/>
        </w:rPr>
      </w:pPr>
    </w:p>
    <w:p w14:paraId="4D9A901A" w14:textId="77777777" w:rsidR="00891E55" w:rsidRPr="001028A2" w:rsidRDefault="00891E55">
      <w:pPr>
        <w:pStyle w:val="Akapitzlist"/>
        <w:numPr>
          <w:ilvl w:val="0"/>
          <w:numId w:val="22"/>
        </w:numPr>
        <w:spacing w:after="120"/>
        <w:jc w:val="both"/>
        <w:rPr>
          <w:rFonts w:asciiTheme="minorHAnsi" w:hAnsiTheme="minorHAnsi" w:cstheme="minorHAnsi"/>
          <w:bCs/>
          <w:vanish/>
        </w:rPr>
      </w:pPr>
    </w:p>
    <w:p w14:paraId="3D972337" w14:textId="77777777" w:rsidR="00891E55" w:rsidRPr="001028A2" w:rsidRDefault="00891E55">
      <w:pPr>
        <w:pStyle w:val="Akapitzlist"/>
        <w:numPr>
          <w:ilvl w:val="0"/>
          <w:numId w:val="22"/>
        </w:numPr>
        <w:spacing w:after="120"/>
        <w:jc w:val="both"/>
        <w:rPr>
          <w:rFonts w:asciiTheme="minorHAnsi" w:hAnsiTheme="minorHAnsi" w:cstheme="minorHAnsi"/>
          <w:bCs/>
          <w:vanish/>
        </w:rPr>
      </w:pPr>
    </w:p>
    <w:p w14:paraId="6A2ED2CA" w14:textId="77777777" w:rsidR="009C5321" w:rsidRPr="001028A2" w:rsidRDefault="009C5321">
      <w:pPr>
        <w:pStyle w:val="Akapitzlist"/>
        <w:numPr>
          <w:ilvl w:val="1"/>
          <w:numId w:val="22"/>
        </w:numPr>
        <w:spacing w:after="120"/>
        <w:ind w:left="567"/>
        <w:jc w:val="both"/>
        <w:rPr>
          <w:rFonts w:asciiTheme="minorHAnsi" w:hAnsiTheme="minorHAnsi" w:cstheme="minorHAnsi"/>
          <w:bCs/>
        </w:rPr>
      </w:pPr>
      <w:r w:rsidRPr="001028A2">
        <w:rPr>
          <w:rFonts w:asciiTheme="minorHAnsi" w:hAnsiTheme="minorHAnsi" w:cstheme="minorHAnsi"/>
          <w:bCs/>
        </w:rPr>
        <w:t>Zapytanie ofertowe wraz z pozostałymi załącznikami sporządzone jest w języku polskim.</w:t>
      </w:r>
    </w:p>
    <w:p w14:paraId="2159791C" w14:textId="77777777" w:rsidR="009C5321" w:rsidRPr="001028A2" w:rsidRDefault="009C5321">
      <w:pPr>
        <w:pStyle w:val="Akapitzlist"/>
        <w:numPr>
          <w:ilvl w:val="1"/>
          <w:numId w:val="22"/>
        </w:numPr>
        <w:spacing w:after="0"/>
        <w:ind w:left="567"/>
        <w:jc w:val="both"/>
        <w:rPr>
          <w:rFonts w:asciiTheme="minorHAnsi" w:hAnsiTheme="minorHAnsi" w:cstheme="minorHAnsi"/>
          <w:bCs/>
        </w:rPr>
      </w:pPr>
      <w:r w:rsidRPr="001028A2">
        <w:rPr>
          <w:rFonts w:asciiTheme="minorHAnsi" w:hAnsiTheme="minorHAnsi" w:cstheme="minorHAnsi"/>
          <w:bCs/>
        </w:rPr>
        <w:t>Oświadczenia, zawiadomienia, pytania i odpowiedzi oraz inne dodatkowe informacje Zamawiający i Oferenci przekazują sobie drogą elektroniczną. Jednocześnie każda ze stron na żądanie drugiej niezwłocznie potwierdza fakt ich otrzymania.</w:t>
      </w:r>
    </w:p>
    <w:p w14:paraId="0087E5F7" w14:textId="7BD6DA47" w:rsidR="00891E55" w:rsidRDefault="009C5321">
      <w:pPr>
        <w:pStyle w:val="Akapitzlist"/>
        <w:numPr>
          <w:ilvl w:val="1"/>
          <w:numId w:val="22"/>
        </w:numPr>
        <w:spacing w:after="0"/>
        <w:ind w:left="567"/>
        <w:jc w:val="both"/>
        <w:rPr>
          <w:rFonts w:asciiTheme="minorHAnsi" w:hAnsiTheme="minorHAnsi" w:cstheme="minorHAnsi"/>
          <w:bCs/>
        </w:rPr>
      </w:pPr>
      <w:r w:rsidRPr="001028A2">
        <w:rPr>
          <w:rFonts w:asciiTheme="minorHAnsi" w:hAnsiTheme="minorHAnsi" w:cstheme="minorHAnsi"/>
          <w:bCs/>
        </w:rPr>
        <w:t>Osob</w:t>
      </w:r>
      <w:r w:rsidR="00EF49DC">
        <w:rPr>
          <w:rFonts w:asciiTheme="minorHAnsi" w:hAnsiTheme="minorHAnsi" w:cstheme="minorHAnsi"/>
          <w:bCs/>
        </w:rPr>
        <w:t>ami</w:t>
      </w:r>
      <w:r w:rsidRPr="001028A2">
        <w:rPr>
          <w:rFonts w:asciiTheme="minorHAnsi" w:hAnsiTheme="minorHAnsi" w:cstheme="minorHAnsi"/>
          <w:bCs/>
        </w:rPr>
        <w:t xml:space="preserve"> uprawnion</w:t>
      </w:r>
      <w:r w:rsidR="00EF49DC">
        <w:rPr>
          <w:rFonts w:asciiTheme="minorHAnsi" w:hAnsiTheme="minorHAnsi" w:cstheme="minorHAnsi"/>
          <w:bCs/>
        </w:rPr>
        <w:t>ymi</w:t>
      </w:r>
      <w:r w:rsidRPr="001028A2">
        <w:rPr>
          <w:rFonts w:asciiTheme="minorHAnsi" w:hAnsiTheme="minorHAnsi" w:cstheme="minorHAnsi"/>
          <w:bCs/>
        </w:rPr>
        <w:t xml:space="preserve"> do kontaktu ze strony Zamawiającego </w:t>
      </w:r>
      <w:r w:rsidR="00EF49DC">
        <w:rPr>
          <w:rFonts w:asciiTheme="minorHAnsi" w:hAnsiTheme="minorHAnsi" w:cstheme="minorHAnsi"/>
          <w:bCs/>
        </w:rPr>
        <w:t>są</w:t>
      </w:r>
      <w:r w:rsidRPr="001028A2">
        <w:rPr>
          <w:rFonts w:asciiTheme="minorHAnsi" w:hAnsiTheme="minorHAnsi" w:cstheme="minorHAnsi"/>
          <w:bCs/>
        </w:rPr>
        <w:t xml:space="preserve">: </w:t>
      </w:r>
    </w:p>
    <w:p w14:paraId="3EF69C90" w14:textId="77777777" w:rsidR="005D726C" w:rsidRPr="005753F8" w:rsidRDefault="005D726C" w:rsidP="005D726C">
      <w:pPr>
        <w:spacing w:after="0"/>
        <w:ind w:left="567"/>
        <w:jc w:val="both"/>
        <w:rPr>
          <w:rFonts w:asciiTheme="minorHAnsi" w:hAnsiTheme="minorHAnsi" w:cstheme="minorHAnsi"/>
          <w:b/>
          <w:bCs/>
        </w:rPr>
      </w:pPr>
      <w:bookmarkStart w:id="22" w:name="_Toc59103297"/>
      <w:r w:rsidRPr="005753F8">
        <w:rPr>
          <w:rFonts w:asciiTheme="minorHAnsi" w:hAnsiTheme="minorHAnsi" w:cstheme="minorHAnsi"/>
          <w:b/>
          <w:bCs/>
        </w:rPr>
        <w:t>Dagmara Żbikowska</w:t>
      </w:r>
      <w:r w:rsidRPr="005753F8">
        <w:rPr>
          <w:rFonts w:asciiTheme="minorHAnsi" w:hAnsiTheme="minorHAnsi" w:cstheme="minorHAnsi"/>
          <w:b/>
          <w:bCs/>
        </w:rPr>
        <w:tab/>
      </w:r>
      <w:r w:rsidRPr="005753F8">
        <w:rPr>
          <w:rFonts w:asciiTheme="minorHAnsi" w:hAnsiTheme="minorHAnsi" w:cstheme="minorHAnsi"/>
          <w:b/>
          <w:bCs/>
        </w:rPr>
        <w:tab/>
      </w:r>
      <w:r w:rsidRPr="005753F8">
        <w:rPr>
          <w:rFonts w:asciiTheme="minorHAnsi" w:hAnsiTheme="minorHAnsi" w:cstheme="minorHAnsi"/>
          <w:b/>
          <w:bCs/>
        </w:rPr>
        <w:tab/>
      </w:r>
      <w:r w:rsidRPr="005753F8">
        <w:rPr>
          <w:rFonts w:asciiTheme="minorHAnsi" w:hAnsiTheme="minorHAnsi" w:cstheme="minorHAnsi"/>
          <w:b/>
          <w:bCs/>
        </w:rPr>
        <w:tab/>
      </w:r>
    </w:p>
    <w:p w14:paraId="4C71A69A" w14:textId="77777777" w:rsidR="005D726C" w:rsidRDefault="005D726C" w:rsidP="005D726C">
      <w:pPr>
        <w:spacing w:after="0"/>
        <w:ind w:left="567"/>
        <w:jc w:val="both"/>
        <w:rPr>
          <w:rFonts w:asciiTheme="minorHAnsi" w:hAnsiTheme="minorHAnsi" w:cstheme="minorHAnsi"/>
          <w:lang w:val="en-GB"/>
        </w:rPr>
      </w:pPr>
      <w:r w:rsidRPr="001028A2">
        <w:rPr>
          <w:rFonts w:asciiTheme="minorHAnsi" w:hAnsiTheme="minorHAnsi" w:cstheme="minorHAnsi"/>
          <w:lang w:val="en-GB"/>
        </w:rPr>
        <w:t xml:space="preserve">tel.: </w:t>
      </w:r>
      <w:r>
        <w:rPr>
          <w:rFonts w:asciiTheme="minorHAnsi" w:hAnsiTheme="minorHAnsi" w:cstheme="minorHAnsi"/>
          <w:lang w:val="en-GB"/>
        </w:rPr>
        <w:t>519 080 743</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p>
    <w:p w14:paraId="231D0584" w14:textId="4BA290CF" w:rsidR="005753F8" w:rsidRDefault="005D726C" w:rsidP="005753F8">
      <w:pPr>
        <w:spacing w:after="0"/>
        <w:ind w:left="567"/>
        <w:jc w:val="both"/>
        <w:rPr>
          <w:rStyle w:val="Hipercze"/>
          <w:rFonts w:asciiTheme="minorHAnsi" w:hAnsiTheme="minorHAnsi" w:cstheme="minorHAnsi"/>
          <w:u w:val="none"/>
          <w:lang w:val="en-GB"/>
        </w:rPr>
      </w:pPr>
      <w:r w:rsidRPr="001028A2">
        <w:rPr>
          <w:rFonts w:asciiTheme="minorHAnsi" w:hAnsiTheme="minorHAnsi" w:cstheme="minorHAnsi"/>
          <w:lang w:val="en-GB"/>
        </w:rPr>
        <w:t>e-mai</w:t>
      </w:r>
      <w:r>
        <w:rPr>
          <w:rFonts w:asciiTheme="minorHAnsi" w:hAnsiTheme="minorHAnsi" w:cstheme="minorHAnsi"/>
          <w:lang w:val="en-GB"/>
        </w:rPr>
        <w:t>l:</w:t>
      </w:r>
      <w:bookmarkStart w:id="23" w:name="_Hlk143600917"/>
      <w:r>
        <w:rPr>
          <w:rStyle w:val="Hipercze"/>
          <w:rFonts w:asciiTheme="minorHAnsi" w:hAnsiTheme="minorHAnsi" w:cstheme="minorHAnsi"/>
          <w:u w:val="none"/>
          <w:lang w:val="en-GB"/>
        </w:rPr>
        <w:t xml:space="preserve"> </w:t>
      </w:r>
      <w:hyperlink r:id="rId8" w:history="1">
        <w:r w:rsidR="005753F8" w:rsidRPr="00D93762">
          <w:rPr>
            <w:rStyle w:val="Hipercze"/>
            <w:rFonts w:asciiTheme="minorHAnsi" w:hAnsiTheme="minorHAnsi" w:cstheme="minorHAnsi"/>
            <w:lang w:val="en-GB"/>
          </w:rPr>
          <w:t>sekretariat@nzozjaskolka.pl</w:t>
        </w:r>
      </w:hyperlink>
      <w:bookmarkEnd w:id="23"/>
    </w:p>
    <w:p w14:paraId="469B27AC" w14:textId="502B2AFD" w:rsidR="005D726C" w:rsidRPr="005753F8" w:rsidRDefault="005D726C" w:rsidP="005753F8">
      <w:pPr>
        <w:spacing w:after="0"/>
        <w:ind w:left="567"/>
        <w:jc w:val="both"/>
        <w:rPr>
          <w:rStyle w:val="Hipercze"/>
          <w:rFonts w:asciiTheme="minorHAnsi" w:hAnsiTheme="minorHAnsi" w:cstheme="minorHAnsi"/>
          <w:u w:val="none"/>
          <w:lang w:val="en-GB"/>
        </w:rPr>
      </w:pPr>
      <w:r w:rsidRPr="00993A42">
        <w:rPr>
          <w:rStyle w:val="Hipercze"/>
          <w:rFonts w:asciiTheme="minorHAnsi" w:hAnsiTheme="minorHAnsi" w:cstheme="minorHAnsi"/>
          <w:u w:val="none"/>
          <w:lang w:val="en-GB"/>
        </w:rPr>
        <w:tab/>
      </w:r>
    </w:p>
    <w:p w14:paraId="5A904F19" w14:textId="3A9D7B97" w:rsidR="009C5321" w:rsidRPr="001028A2" w:rsidRDefault="009C5321" w:rsidP="0043654A">
      <w:pPr>
        <w:pStyle w:val="Nagwek1"/>
        <w:numPr>
          <w:ilvl w:val="0"/>
          <w:numId w:val="23"/>
        </w:numPr>
        <w:jc w:val="both"/>
        <w:rPr>
          <w:rFonts w:asciiTheme="minorHAnsi" w:hAnsiTheme="minorHAnsi" w:cstheme="minorHAnsi"/>
          <w:b/>
          <w:color w:val="auto"/>
          <w:sz w:val="22"/>
          <w:szCs w:val="22"/>
          <w:u w:val="single"/>
        </w:rPr>
      </w:pPr>
      <w:r w:rsidRPr="001028A2">
        <w:rPr>
          <w:rFonts w:asciiTheme="minorHAnsi" w:hAnsiTheme="minorHAnsi" w:cstheme="minorHAnsi"/>
          <w:b/>
          <w:color w:val="auto"/>
          <w:sz w:val="22"/>
          <w:szCs w:val="22"/>
          <w:u w:val="single"/>
        </w:rPr>
        <w:t>Opis sposobu przygotowania ofert oraz załączników</w:t>
      </w:r>
      <w:bookmarkEnd w:id="22"/>
    </w:p>
    <w:p w14:paraId="6D3752AA" w14:textId="77777777" w:rsidR="009C5321" w:rsidRPr="001028A2" w:rsidRDefault="009C5321">
      <w:pPr>
        <w:pStyle w:val="Akapitzlist"/>
        <w:numPr>
          <w:ilvl w:val="0"/>
          <w:numId w:val="3"/>
        </w:numPr>
        <w:spacing w:after="120"/>
        <w:jc w:val="both"/>
        <w:rPr>
          <w:rFonts w:asciiTheme="minorHAnsi" w:hAnsiTheme="minorHAnsi" w:cstheme="minorHAnsi"/>
          <w:bCs/>
          <w:vanish/>
        </w:rPr>
      </w:pPr>
    </w:p>
    <w:p w14:paraId="7E6B22C3" w14:textId="77777777" w:rsidR="009C5321" w:rsidRPr="001028A2" w:rsidRDefault="009C5321">
      <w:pPr>
        <w:pStyle w:val="Akapitzlist"/>
        <w:numPr>
          <w:ilvl w:val="0"/>
          <w:numId w:val="3"/>
        </w:numPr>
        <w:spacing w:after="120"/>
        <w:jc w:val="both"/>
        <w:rPr>
          <w:rFonts w:asciiTheme="minorHAnsi" w:hAnsiTheme="minorHAnsi" w:cstheme="minorHAnsi"/>
          <w:bCs/>
          <w:vanish/>
        </w:rPr>
      </w:pPr>
    </w:p>
    <w:p w14:paraId="6F219F54" w14:textId="77777777" w:rsidR="009C5321" w:rsidRPr="001028A2" w:rsidRDefault="009C5321">
      <w:pPr>
        <w:pStyle w:val="Akapitzlist"/>
        <w:numPr>
          <w:ilvl w:val="0"/>
          <w:numId w:val="3"/>
        </w:numPr>
        <w:spacing w:after="120"/>
        <w:jc w:val="both"/>
        <w:rPr>
          <w:rFonts w:asciiTheme="minorHAnsi" w:hAnsiTheme="minorHAnsi" w:cstheme="minorHAnsi"/>
          <w:bCs/>
          <w:vanish/>
        </w:rPr>
      </w:pPr>
    </w:p>
    <w:p w14:paraId="77EA4988" w14:textId="77777777" w:rsidR="009C5321" w:rsidRPr="001028A2" w:rsidRDefault="009C5321">
      <w:pPr>
        <w:pStyle w:val="Akapitzlist"/>
        <w:numPr>
          <w:ilvl w:val="0"/>
          <w:numId w:val="3"/>
        </w:numPr>
        <w:spacing w:after="120"/>
        <w:jc w:val="both"/>
        <w:rPr>
          <w:rFonts w:asciiTheme="minorHAnsi" w:hAnsiTheme="minorHAnsi" w:cstheme="minorHAnsi"/>
          <w:bCs/>
          <w:vanish/>
        </w:rPr>
      </w:pPr>
    </w:p>
    <w:p w14:paraId="7213D586" w14:textId="77777777" w:rsidR="009C5321" w:rsidRPr="001028A2" w:rsidRDefault="009C5321">
      <w:pPr>
        <w:pStyle w:val="Akapitzlist"/>
        <w:numPr>
          <w:ilvl w:val="0"/>
          <w:numId w:val="3"/>
        </w:numPr>
        <w:spacing w:after="120"/>
        <w:jc w:val="both"/>
        <w:rPr>
          <w:rFonts w:asciiTheme="minorHAnsi" w:hAnsiTheme="minorHAnsi" w:cstheme="minorHAnsi"/>
          <w:bCs/>
          <w:vanish/>
        </w:rPr>
      </w:pPr>
    </w:p>
    <w:p w14:paraId="7DF35DE7" w14:textId="77777777" w:rsidR="009C5321" w:rsidRPr="001028A2" w:rsidRDefault="009C5321">
      <w:pPr>
        <w:pStyle w:val="Akapitzlist"/>
        <w:numPr>
          <w:ilvl w:val="0"/>
          <w:numId w:val="3"/>
        </w:numPr>
        <w:spacing w:after="120"/>
        <w:jc w:val="both"/>
        <w:rPr>
          <w:rFonts w:asciiTheme="minorHAnsi" w:hAnsiTheme="minorHAnsi" w:cstheme="minorHAnsi"/>
          <w:bCs/>
          <w:vanish/>
        </w:rPr>
      </w:pPr>
    </w:p>
    <w:p w14:paraId="7C665A3B" w14:textId="10634942" w:rsidR="009C5321" w:rsidRPr="001028A2" w:rsidRDefault="009C5321">
      <w:pPr>
        <w:pStyle w:val="Akapitzlist"/>
        <w:numPr>
          <w:ilvl w:val="1"/>
          <w:numId w:val="3"/>
        </w:numPr>
        <w:spacing w:after="120"/>
        <w:ind w:left="574"/>
        <w:jc w:val="both"/>
        <w:rPr>
          <w:rFonts w:asciiTheme="minorHAnsi" w:hAnsiTheme="minorHAnsi" w:cstheme="minorHAnsi"/>
          <w:bCs/>
        </w:rPr>
      </w:pPr>
      <w:r w:rsidRPr="001028A2">
        <w:rPr>
          <w:rFonts w:asciiTheme="minorHAnsi" w:hAnsiTheme="minorHAnsi" w:cstheme="minorHAnsi"/>
          <w:bCs/>
        </w:rPr>
        <w:t xml:space="preserve">Oferta powinna być złożona na formularzu ofertowym stanowiącym załącznik nr </w:t>
      </w:r>
      <w:r w:rsidR="00491195">
        <w:rPr>
          <w:rFonts w:asciiTheme="minorHAnsi" w:hAnsiTheme="minorHAnsi" w:cstheme="minorHAnsi"/>
          <w:bCs/>
        </w:rPr>
        <w:t>2</w:t>
      </w:r>
      <w:r w:rsidRPr="001028A2">
        <w:rPr>
          <w:rFonts w:asciiTheme="minorHAnsi" w:hAnsiTheme="minorHAnsi" w:cstheme="minorHAnsi"/>
          <w:bCs/>
        </w:rPr>
        <w:t xml:space="preserve"> do niniejszego zapytania ofertowego.</w:t>
      </w:r>
    </w:p>
    <w:p w14:paraId="7DA07840" w14:textId="77777777" w:rsidR="009C5321" w:rsidRPr="001028A2" w:rsidRDefault="009C5321">
      <w:pPr>
        <w:pStyle w:val="Akapitzlist"/>
        <w:numPr>
          <w:ilvl w:val="1"/>
          <w:numId w:val="3"/>
        </w:numPr>
        <w:spacing w:after="120"/>
        <w:ind w:left="709" w:hanging="567"/>
        <w:jc w:val="both"/>
        <w:rPr>
          <w:rFonts w:asciiTheme="minorHAnsi" w:hAnsiTheme="minorHAnsi" w:cstheme="minorHAnsi"/>
          <w:bCs/>
        </w:rPr>
      </w:pPr>
      <w:r w:rsidRPr="001028A2">
        <w:rPr>
          <w:rFonts w:asciiTheme="minorHAnsi" w:hAnsiTheme="minorHAnsi" w:cstheme="minorHAnsi"/>
          <w:bCs/>
        </w:rPr>
        <w:t>Oferta musi zawierać następujące elementy:</w:t>
      </w:r>
    </w:p>
    <w:p w14:paraId="103221F8" w14:textId="77777777" w:rsidR="009C5321" w:rsidRPr="001028A2" w:rsidRDefault="009C5321">
      <w:pPr>
        <w:pStyle w:val="Akapitzlist"/>
        <w:numPr>
          <w:ilvl w:val="0"/>
          <w:numId w:val="4"/>
        </w:numPr>
        <w:spacing w:after="120"/>
        <w:ind w:left="993" w:hanging="284"/>
        <w:jc w:val="both"/>
        <w:rPr>
          <w:rFonts w:asciiTheme="minorHAnsi" w:hAnsiTheme="minorHAnsi" w:cstheme="minorHAnsi"/>
          <w:bCs/>
        </w:rPr>
      </w:pPr>
      <w:r w:rsidRPr="001028A2">
        <w:rPr>
          <w:rFonts w:asciiTheme="minorHAnsi" w:hAnsiTheme="minorHAnsi" w:cstheme="minorHAnsi"/>
          <w:bCs/>
        </w:rPr>
        <w:t>pełne dane identyfikujące Oferenta,</w:t>
      </w:r>
    </w:p>
    <w:p w14:paraId="6E4DDE2A" w14:textId="77777777" w:rsidR="009C5321" w:rsidRPr="001028A2" w:rsidRDefault="009C5321">
      <w:pPr>
        <w:pStyle w:val="Akapitzlist"/>
        <w:numPr>
          <w:ilvl w:val="0"/>
          <w:numId w:val="4"/>
        </w:numPr>
        <w:spacing w:after="120"/>
        <w:ind w:left="993" w:hanging="284"/>
        <w:jc w:val="both"/>
        <w:rPr>
          <w:rFonts w:asciiTheme="minorHAnsi" w:hAnsiTheme="minorHAnsi" w:cstheme="minorHAnsi"/>
          <w:bCs/>
        </w:rPr>
      </w:pPr>
      <w:r w:rsidRPr="001028A2">
        <w:rPr>
          <w:rFonts w:asciiTheme="minorHAnsi" w:hAnsiTheme="minorHAnsi" w:cstheme="minorHAnsi"/>
          <w:bCs/>
        </w:rPr>
        <w:t>datę przygotowania oraz termin ważności oferty,</w:t>
      </w:r>
    </w:p>
    <w:p w14:paraId="3C50DE81" w14:textId="77777777" w:rsidR="009C5321" w:rsidRPr="001028A2" w:rsidRDefault="009C5321">
      <w:pPr>
        <w:pStyle w:val="Akapitzlist"/>
        <w:numPr>
          <w:ilvl w:val="0"/>
          <w:numId w:val="4"/>
        </w:numPr>
        <w:spacing w:after="120"/>
        <w:ind w:left="993" w:hanging="284"/>
        <w:jc w:val="both"/>
        <w:rPr>
          <w:rFonts w:asciiTheme="minorHAnsi" w:hAnsiTheme="minorHAnsi" w:cstheme="minorHAnsi"/>
          <w:bCs/>
        </w:rPr>
      </w:pPr>
      <w:r w:rsidRPr="001028A2">
        <w:rPr>
          <w:rFonts w:asciiTheme="minorHAnsi" w:hAnsiTheme="minorHAnsi" w:cstheme="minorHAnsi"/>
          <w:bCs/>
        </w:rPr>
        <w:t>odniesienie się do każdego z zamieszczonych w zapytaniu ofertowym kryteriów wyboru oferty,</w:t>
      </w:r>
    </w:p>
    <w:p w14:paraId="0574CE6A" w14:textId="77777777" w:rsidR="009C5321" w:rsidRPr="001028A2" w:rsidRDefault="009C5321">
      <w:pPr>
        <w:pStyle w:val="Akapitzlist"/>
        <w:numPr>
          <w:ilvl w:val="0"/>
          <w:numId w:val="4"/>
        </w:numPr>
        <w:spacing w:after="120"/>
        <w:ind w:left="993" w:hanging="284"/>
        <w:jc w:val="both"/>
        <w:rPr>
          <w:rFonts w:asciiTheme="minorHAnsi" w:hAnsiTheme="minorHAnsi" w:cstheme="minorHAnsi"/>
          <w:bCs/>
        </w:rPr>
      </w:pPr>
      <w:r w:rsidRPr="001028A2">
        <w:rPr>
          <w:rFonts w:asciiTheme="minorHAnsi" w:hAnsiTheme="minorHAnsi" w:cstheme="minorHAnsi"/>
          <w:bCs/>
        </w:rPr>
        <w:t xml:space="preserve">łączną cenę brutto, z wyszczególnieniem jej składowych, tzn. ceny netto </w:t>
      </w:r>
      <w:r w:rsidR="00891E55" w:rsidRPr="001028A2">
        <w:rPr>
          <w:rFonts w:asciiTheme="minorHAnsi" w:hAnsiTheme="minorHAnsi" w:cstheme="minorHAnsi"/>
          <w:bCs/>
        </w:rPr>
        <w:br/>
      </w:r>
      <w:r w:rsidRPr="001028A2">
        <w:rPr>
          <w:rFonts w:asciiTheme="minorHAnsi" w:hAnsiTheme="minorHAnsi" w:cstheme="minorHAnsi"/>
          <w:bCs/>
        </w:rPr>
        <w:t>i podatku VAT za realizację poszczególnych części. Cena powinna być wyrażona w jednostkach pieniężnych, tj. z dokładnością do dwóch miejsc po przecinku,</w:t>
      </w:r>
    </w:p>
    <w:p w14:paraId="6D1F59EC" w14:textId="77777777" w:rsidR="009C5321" w:rsidRPr="001028A2" w:rsidRDefault="009C5321">
      <w:pPr>
        <w:pStyle w:val="Akapitzlist"/>
        <w:numPr>
          <w:ilvl w:val="0"/>
          <w:numId w:val="4"/>
        </w:numPr>
        <w:spacing w:after="120"/>
        <w:ind w:left="993" w:hanging="284"/>
        <w:jc w:val="both"/>
        <w:rPr>
          <w:rFonts w:asciiTheme="minorHAnsi" w:hAnsiTheme="minorHAnsi" w:cstheme="minorHAnsi"/>
          <w:bCs/>
        </w:rPr>
      </w:pPr>
      <w:r w:rsidRPr="001028A2">
        <w:rPr>
          <w:rFonts w:asciiTheme="minorHAnsi" w:hAnsiTheme="minorHAnsi" w:cstheme="minorHAnsi"/>
          <w:bCs/>
        </w:rPr>
        <w:t>termin realizacji przedmiotu zamówienia będących przedmiotem oferty,</w:t>
      </w:r>
    </w:p>
    <w:p w14:paraId="66C9B362" w14:textId="77777777" w:rsidR="009C5321" w:rsidRPr="001028A2" w:rsidRDefault="009C5321">
      <w:pPr>
        <w:pStyle w:val="Akapitzlist"/>
        <w:numPr>
          <w:ilvl w:val="0"/>
          <w:numId w:val="4"/>
        </w:numPr>
        <w:spacing w:after="120"/>
        <w:ind w:left="993" w:hanging="284"/>
        <w:jc w:val="both"/>
        <w:rPr>
          <w:rFonts w:asciiTheme="minorHAnsi" w:hAnsiTheme="minorHAnsi" w:cstheme="minorHAnsi"/>
          <w:bCs/>
        </w:rPr>
      </w:pPr>
      <w:r w:rsidRPr="001028A2">
        <w:rPr>
          <w:rFonts w:asciiTheme="minorHAnsi" w:hAnsiTheme="minorHAnsi" w:cstheme="minorHAnsi"/>
          <w:bCs/>
        </w:rPr>
        <w:t>dane osoby do kontaktu: imię i nazwisko, nr telefonu, adres poczty elektronicznej,</w:t>
      </w:r>
    </w:p>
    <w:p w14:paraId="62F3B228" w14:textId="77777777" w:rsidR="009C5321" w:rsidRPr="001028A2" w:rsidRDefault="009C5321">
      <w:pPr>
        <w:pStyle w:val="Akapitzlist"/>
        <w:numPr>
          <w:ilvl w:val="0"/>
          <w:numId w:val="4"/>
        </w:numPr>
        <w:spacing w:after="120"/>
        <w:ind w:left="993" w:hanging="284"/>
        <w:jc w:val="both"/>
        <w:rPr>
          <w:rFonts w:asciiTheme="minorHAnsi" w:hAnsiTheme="minorHAnsi" w:cstheme="minorHAnsi"/>
          <w:bCs/>
        </w:rPr>
      </w:pPr>
      <w:r w:rsidRPr="001028A2">
        <w:rPr>
          <w:rFonts w:asciiTheme="minorHAnsi" w:hAnsiTheme="minorHAnsi" w:cstheme="minorHAnsi"/>
          <w:bCs/>
        </w:rPr>
        <w:t>podpis osoby upoważnionej do złożenia oferty, zgodnie z reprezentacją wynikającą z właściwego rejestru lub na podstawie udzielonego pełnomocnictwa (przy czym pełnomocnictwo musi zostać załączone do oferty),</w:t>
      </w:r>
    </w:p>
    <w:p w14:paraId="3A069687" w14:textId="77777777" w:rsidR="009C5321" w:rsidRPr="001028A2" w:rsidRDefault="009C5321">
      <w:pPr>
        <w:pStyle w:val="Akapitzlist"/>
        <w:numPr>
          <w:ilvl w:val="0"/>
          <w:numId w:val="4"/>
        </w:numPr>
        <w:spacing w:after="120"/>
        <w:ind w:left="993" w:hanging="284"/>
        <w:jc w:val="both"/>
        <w:rPr>
          <w:rFonts w:asciiTheme="minorHAnsi" w:hAnsiTheme="minorHAnsi" w:cstheme="minorHAnsi"/>
          <w:bCs/>
        </w:rPr>
      </w:pPr>
      <w:r w:rsidRPr="001028A2">
        <w:rPr>
          <w:rFonts w:asciiTheme="minorHAnsi" w:hAnsiTheme="minorHAnsi" w:cstheme="minorHAnsi"/>
          <w:bCs/>
        </w:rPr>
        <w:t xml:space="preserve">załączniki stanowiące integralną część oferty zgodnie z poniższym wykazem: </w:t>
      </w:r>
    </w:p>
    <w:p w14:paraId="70794A15" w14:textId="4C88B79A" w:rsidR="00491195" w:rsidRDefault="009C5321">
      <w:pPr>
        <w:pStyle w:val="Akapitzlist"/>
        <w:numPr>
          <w:ilvl w:val="0"/>
          <w:numId w:val="5"/>
        </w:numPr>
        <w:spacing w:after="120"/>
        <w:rPr>
          <w:rFonts w:asciiTheme="minorHAnsi" w:hAnsiTheme="minorHAnsi" w:cstheme="minorHAnsi"/>
          <w:bCs/>
        </w:rPr>
      </w:pPr>
      <w:r w:rsidRPr="001028A2">
        <w:rPr>
          <w:rFonts w:asciiTheme="minorHAnsi" w:hAnsiTheme="minorHAnsi" w:cstheme="minorHAnsi"/>
          <w:bCs/>
        </w:rPr>
        <w:t xml:space="preserve">Załącznik nr 1 – </w:t>
      </w:r>
      <w:r w:rsidR="00A847D6" w:rsidRPr="00A847D6">
        <w:rPr>
          <w:rFonts w:asciiTheme="minorHAnsi" w:hAnsiTheme="minorHAnsi" w:cstheme="minorHAnsi"/>
          <w:color w:val="000000"/>
        </w:rPr>
        <w:t>Szczegółowy opis przedmiotu zamówienia</w:t>
      </w:r>
    </w:p>
    <w:p w14:paraId="29C98566" w14:textId="5438E68F" w:rsidR="009C5321" w:rsidRPr="001028A2" w:rsidRDefault="00491195">
      <w:pPr>
        <w:pStyle w:val="Akapitzlist"/>
        <w:numPr>
          <w:ilvl w:val="0"/>
          <w:numId w:val="5"/>
        </w:numPr>
        <w:spacing w:after="120"/>
        <w:rPr>
          <w:rFonts w:asciiTheme="minorHAnsi" w:hAnsiTheme="minorHAnsi" w:cstheme="minorHAnsi"/>
          <w:bCs/>
        </w:rPr>
      </w:pPr>
      <w:r w:rsidRPr="001028A2">
        <w:rPr>
          <w:rFonts w:asciiTheme="minorHAnsi" w:hAnsiTheme="minorHAnsi" w:cstheme="minorHAnsi"/>
          <w:bCs/>
        </w:rPr>
        <w:t xml:space="preserve">Załącznik nr 2 </w:t>
      </w:r>
      <w:r w:rsidR="00D52E02">
        <w:rPr>
          <w:rFonts w:asciiTheme="minorHAnsi" w:hAnsiTheme="minorHAnsi" w:cstheme="minorHAnsi"/>
          <w:bCs/>
        </w:rPr>
        <w:t xml:space="preserve">- </w:t>
      </w:r>
      <w:r w:rsidR="00F46172" w:rsidRPr="001028A2">
        <w:rPr>
          <w:rFonts w:asciiTheme="minorHAnsi" w:hAnsiTheme="minorHAnsi" w:cstheme="minorHAnsi"/>
          <w:bCs/>
        </w:rPr>
        <w:t>Wzór</w:t>
      </w:r>
      <w:r w:rsidR="009C5321" w:rsidRPr="001028A2">
        <w:rPr>
          <w:rFonts w:asciiTheme="minorHAnsi" w:hAnsiTheme="minorHAnsi" w:cstheme="minorHAnsi"/>
          <w:bCs/>
        </w:rPr>
        <w:t xml:space="preserve"> oferty,</w:t>
      </w:r>
    </w:p>
    <w:p w14:paraId="0A3C4B4E" w14:textId="2A3B71BF" w:rsidR="00F14CF4" w:rsidRPr="001028A2" w:rsidRDefault="00491195">
      <w:pPr>
        <w:pStyle w:val="Akapitzlist"/>
        <w:numPr>
          <w:ilvl w:val="0"/>
          <w:numId w:val="5"/>
        </w:numPr>
        <w:spacing w:after="120"/>
        <w:rPr>
          <w:rFonts w:asciiTheme="minorHAnsi" w:hAnsiTheme="minorHAnsi" w:cstheme="minorHAnsi"/>
          <w:bCs/>
        </w:rPr>
      </w:pPr>
      <w:r w:rsidRPr="001028A2">
        <w:rPr>
          <w:rFonts w:asciiTheme="minorHAnsi" w:hAnsiTheme="minorHAnsi" w:cstheme="minorHAnsi"/>
          <w:bCs/>
        </w:rPr>
        <w:t xml:space="preserve">Załącznik nr 3  </w:t>
      </w:r>
      <w:r w:rsidR="009C5321" w:rsidRPr="001028A2">
        <w:rPr>
          <w:rFonts w:asciiTheme="minorHAnsi" w:hAnsiTheme="minorHAnsi" w:cstheme="minorHAnsi"/>
          <w:bCs/>
        </w:rPr>
        <w:t>–</w:t>
      </w:r>
      <w:r w:rsidR="008E7F31" w:rsidRPr="001028A2">
        <w:rPr>
          <w:rFonts w:asciiTheme="minorHAnsi" w:hAnsiTheme="minorHAnsi" w:cstheme="minorHAnsi"/>
          <w:bCs/>
        </w:rPr>
        <w:t xml:space="preserve"> Oświadczenie o braku powiązań</w:t>
      </w:r>
    </w:p>
    <w:p w14:paraId="72807E2A" w14:textId="2172B142" w:rsidR="00F14CF4" w:rsidRPr="001028A2" w:rsidRDefault="000E12F5">
      <w:pPr>
        <w:pStyle w:val="Akapitzlist"/>
        <w:numPr>
          <w:ilvl w:val="0"/>
          <w:numId w:val="5"/>
        </w:numPr>
        <w:spacing w:after="120"/>
        <w:rPr>
          <w:rFonts w:asciiTheme="minorHAnsi" w:hAnsiTheme="minorHAnsi" w:cstheme="minorHAnsi"/>
          <w:bCs/>
        </w:rPr>
      </w:pPr>
      <w:r w:rsidRPr="001028A2">
        <w:rPr>
          <w:rFonts w:asciiTheme="minorHAnsi" w:hAnsiTheme="minorHAnsi" w:cstheme="minorHAnsi"/>
          <w:bCs/>
        </w:rPr>
        <w:t xml:space="preserve">Załącznik nr 4  </w:t>
      </w:r>
      <w:r w:rsidR="00F14CF4" w:rsidRPr="001028A2">
        <w:rPr>
          <w:rFonts w:asciiTheme="minorHAnsi" w:hAnsiTheme="minorHAnsi" w:cstheme="minorHAnsi"/>
          <w:bCs/>
        </w:rPr>
        <w:t xml:space="preserve">- Oświadczenie </w:t>
      </w:r>
      <w:r w:rsidR="0003647D" w:rsidRPr="001028A2">
        <w:rPr>
          <w:rFonts w:asciiTheme="minorHAnsi" w:hAnsiTheme="minorHAnsi" w:cstheme="minorHAnsi"/>
          <w:bCs/>
        </w:rPr>
        <w:t xml:space="preserve"> RODO,</w:t>
      </w:r>
    </w:p>
    <w:p w14:paraId="21F467DD" w14:textId="14006275" w:rsidR="008E7F31" w:rsidRPr="001028A2" w:rsidRDefault="000E12F5">
      <w:pPr>
        <w:pStyle w:val="Akapitzlist"/>
        <w:numPr>
          <w:ilvl w:val="0"/>
          <w:numId w:val="5"/>
        </w:numPr>
        <w:spacing w:after="120"/>
        <w:rPr>
          <w:rFonts w:asciiTheme="minorHAnsi" w:hAnsiTheme="minorHAnsi" w:cstheme="minorHAnsi"/>
          <w:bCs/>
        </w:rPr>
      </w:pPr>
      <w:r w:rsidRPr="001028A2">
        <w:rPr>
          <w:rFonts w:asciiTheme="minorHAnsi" w:hAnsiTheme="minorHAnsi" w:cstheme="minorHAnsi"/>
          <w:bCs/>
        </w:rPr>
        <w:t xml:space="preserve">Załącznik nr 5 </w:t>
      </w:r>
      <w:r w:rsidR="00F14CF4" w:rsidRPr="001028A2">
        <w:rPr>
          <w:rFonts w:asciiTheme="minorHAnsi" w:hAnsiTheme="minorHAnsi" w:cstheme="minorHAnsi"/>
          <w:bCs/>
        </w:rPr>
        <w:t>- O</w:t>
      </w:r>
      <w:r w:rsidR="0003647D" w:rsidRPr="001028A2">
        <w:rPr>
          <w:rFonts w:asciiTheme="minorHAnsi" w:hAnsiTheme="minorHAnsi" w:cstheme="minorHAnsi"/>
          <w:bCs/>
        </w:rPr>
        <w:t xml:space="preserve">świadczenie o spełnieniu </w:t>
      </w:r>
      <w:r w:rsidR="008E7F31" w:rsidRPr="001028A2">
        <w:rPr>
          <w:rFonts w:asciiTheme="minorHAnsi" w:hAnsiTheme="minorHAnsi" w:cstheme="minorHAnsi"/>
          <w:bCs/>
        </w:rPr>
        <w:t>obowiązków informacyjnych,</w:t>
      </w:r>
    </w:p>
    <w:p w14:paraId="330F510E" w14:textId="0E4BBC34" w:rsidR="009C5321" w:rsidRPr="001028A2" w:rsidRDefault="008E7F31">
      <w:pPr>
        <w:pStyle w:val="Akapitzlist"/>
        <w:numPr>
          <w:ilvl w:val="0"/>
          <w:numId w:val="5"/>
        </w:numPr>
        <w:spacing w:after="120"/>
        <w:rPr>
          <w:rFonts w:asciiTheme="minorHAnsi" w:hAnsiTheme="minorHAnsi" w:cstheme="minorHAnsi"/>
          <w:bCs/>
        </w:rPr>
      </w:pPr>
      <w:r w:rsidRPr="001028A2">
        <w:rPr>
          <w:rFonts w:asciiTheme="minorHAnsi" w:hAnsiTheme="minorHAnsi" w:cstheme="minorHAnsi"/>
          <w:bCs/>
        </w:rPr>
        <w:t xml:space="preserve">Załącznik nr </w:t>
      </w:r>
      <w:r w:rsidR="000E12F5">
        <w:rPr>
          <w:rFonts w:asciiTheme="minorHAnsi" w:hAnsiTheme="minorHAnsi" w:cstheme="minorHAnsi"/>
          <w:bCs/>
        </w:rPr>
        <w:t>6</w:t>
      </w:r>
      <w:r w:rsidRPr="001028A2">
        <w:rPr>
          <w:rFonts w:asciiTheme="minorHAnsi" w:hAnsiTheme="minorHAnsi" w:cstheme="minorHAnsi"/>
          <w:bCs/>
        </w:rPr>
        <w:t xml:space="preserve"> - Oświadczenie o niepodleganiu wykluczeniu </w:t>
      </w:r>
      <w:r w:rsidRPr="001028A2">
        <w:rPr>
          <w:rStyle w:val="markedcontent"/>
          <w:rFonts w:asciiTheme="minorHAnsi" w:hAnsiTheme="minorHAnsi" w:cstheme="minorHAnsi"/>
        </w:rPr>
        <w:t>oraz spełnianiu warunków udziału w postępowaniu</w:t>
      </w:r>
    </w:p>
    <w:p w14:paraId="06141DED" w14:textId="77777777" w:rsidR="008E7F31" w:rsidRPr="001028A2" w:rsidRDefault="000D323C">
      <w:pPr>
        <w:pStyle w:val="Akapitzlist"/>
        <w:numPr>
          <w:ilvl w:val="0"/>
          <w:numId w:val="5"/>
        </w:numPr>
        <w:spacing w:after="120"/>
        <w:rPr>
          <w:rFonts w:asciiTheme="minorHAnsi" w:hAnsiTheme="minorHAnsi" w:cstheme="minorHAnsi"/>
          <w:bCs/>
        </w:rPr>
      </w:pPr>
      <w:r w:rsidRPr="001028A2">
        <w:rPr>
          <w:rFonts w:asciiTheme="minorHAnsi" w:hAnsiTheme="minorHAnsi" w:cstheme="minorHAnsi"/>
          <w:bCs/>
        </w:rPr>
        <w:t>Specyfikację techniczną urządzenia od producenta</w:t>
      </w:r>
    </w:p>
    <w:p w14:paraId="6DA545FF" w14:textId="0A7FBD7B" w:rsidR="009C5321" w:rsidRPr="001028A2" w:rsidRDefault="009C5321">
      <w:pPr>
        <w:pStyle w:val="Akapitzlist"/>
        <w:numPr>
          <w:ilvl w:val="1"/>
          <w:numId w:val="3"/>
        </w:numPr>
        <w:spacing w:after="120"/>
        <w:ind w:left="709" w:hanging="567"/>
        <w:jc w:val="both"/>
        <w:rPr>
          <w:rFonts w:asciiTheme="minorHAnsi" w:hAnsiTheme="minorHAnsi" w:cstheme="minorHAnsi"/>
          <w:bCs/>
        </w:rPr>
      </w:pPr>
      <w:r w:rsidRPr="001028A2">
        <w:rPr>
          <w:rFonts w:asciiTheme="minorHAnsi" w:hAnsiTheme="minorHAnsi" w:cstheme="minorHAnsi"/>
          <w:bCs/>
        </w:rPr>
        <w:t>Oświadczenie o braku powiązań osobowych i kapitałowych z Zamawiającym składa osob</w:t>
      </w:r>
      <w:r w:rsidR="0003647D" w:rsidRPr="001028A2">
        <w:rPr>
          <w:rFonts w:asciiTheme="minorHAnsi" w:hAnsiTheme="minorHAnsi" w:cstheme="minorHAnsi"/>
          <w:bCs/>
        </w:rPr>
        <w:t>a</w:t>
      </w:r>
      <w:r w:rsidRPr="001028A2">
        <w:rPr>
          <w:rFonts w:asciiTheme="minorHAnsi" w:hAnsiTheme="minorHAnsi" w:cstheme="minorHAnsi"/>
          <w:bCs/>
        </w:rPr>
        <w:t xml:space="preserve"> zaangażowan</w:t>
      </w:r>
      <w:r w:rsidR="0003647D" w:rsidRPr="001028A2">
        <w:rPr>
          <w:rFonts w:asciiTheme="minorHAnsi" w:hAnsiTheme="minorHAnsi" w:cstheme="minorHAnsi"/>
          <w:bCs/>
        </w:rPr>
        <w:t>a</w:t>
      </w:r>
      <w:r w:rsidRPr="001028A2">
        <w:rPr>
          <w:rFonts w:asciiTheme="minorHAnsi" w:hAnsiTheme="minorHAnsi" w:cstheme="minorHAnsi"/>
          <w:bCs/>
        </w:rPr>
        <w:t xml:space="preserve"> w przygotowanie oferty</w:t>
      </w:r>
      <w:r w:rsidR="0003647D" w:rsidRPr="001028A2">
        <w:rPr>
          <w:rFonts w:asciiTheme="minorHAnsi" w:hAnsiTheme="minorHAnsi" w:cstheme="minorHAnsi"/>
          <w:bCs/>
        </w:rPr>
        <w:t>,</w:t>
      </w:r>
      <w:r w:rsidRPr="001028A2">
        <w:rPr>
          <w:rFonts w:asciiTheme="minorHAnsi" w:hAnsiTheme="minorHAnsi" w:cstheme="minorHAnsi"/>
          <w:bCs/>
        </w:rPr>
        <w:t xml:space="preserve"> wymienion</w:t>
      </w:r>
      <w:r w:rsidR="0003647D" w:rsidRPr="001028A2">
        <w:rPr>
          <w:rFonts w:asciiTheme="minorHAnsi" w:hAnsiTheme="minorHAnsi" w:cstheme="minorHAnsi"/>
          <w:bCs/>
        </w:rPr>
        <w:t>a</w:t>
      </w:r>
      <w:r w:rsidRPr="001028A2">
        <w:rPr>
          <w:rFonts w:asciiTheme="minorHAnsi" w:hAnsiTheme="minorHAnsi" w:cstheme="minorHAnsi"/>
          <w:bCs/>
        </w:rPr>
        <w:t xml:space="preserve"> w formularzu ofertowym i podpis</w:t>
      </w:r>
      <w:r w:rsidR="0003647D" w:rsidRPr="001028A2">
        <w:rPr>
          <w:rFonts w:asciiTheme="minorHAnsi" w:hAnsiTheme="minorHAnsi" w:cstheme="minorHAnsi"/>
          <w:bCs/>
        </w:rPr>
        <w:t>ująca</w:t>
      </w:r>
      <w:r w:rsidRPr="001028A2">
        <w:rPr>
          <w:rFonts w:asciiTheme="minorHAnsi" w:hAnsiTheme="minorHAnsi" w:cstheme="minorHAnsi"/>
          <w:bCs/>
        </w:rPr>
        <w:t xml:space="preserve"> składaną ofertą</w:t>
      </w:r>
      <w:r w:rsidR="0003647D" w:rsidRPr="001028A2">
        <w:rPr>
          <w:rFonts w:asciiTheme="minorHAnsi" w:hAnsiTheme="minorHAnsi" w:cstheme="minorHAnsi"/>
          <w:bCs/>
        </w:rPr>
        <w:t xml:space="preserve"> (zgodnie z prawem do reprezentacji firmy/pełnomocnictwem dołączonym)</w:t>
      </w:r>
      <w:r w:rsidRPr="001028A2">
        <w:rPr>
          <w:rFonts w:asciiTheme="minorHAnsi" w:hAnsiTheme="minorHAnsi" w:cstheme="minorHAnsi"/>
          <w:bCs/>
        </w:rPr>
        <w:t>.</w:t>
      </w:r>
    </w:p>
    <w:p w14:paraId="787B4583" w14:textId="77777777" w:rsidR="009C5321" w:rsidRPr="001028A2" w:rsidRDefault="009C5321">
      <w:pPr>
        <w:pStyle w:val="Akapitzlist"/>
        <w:numPr>
          <w:ilvl w:val="1"/>
          <w:numId w:val="3"/>
        </w:numPr>
        <w:spacing w:after="120"/>
        <w:ind w:left="709" w:hanging="567"/>
        <w:jc w:val="both"/>
        <w:rPr>
          <w:rFonts w:asciiTheme="minorHAnsi" w:hAnsiTheme="minorHAnsi" w:cstheme="minorHAnsi"/>
          <w:bCs/>
        </w:rPr>
      </w:pPr>
      <w:r w:rsidRPr="001028A2">
        <w:rPr>
          <w:rFonts w:asciiTheme="minorHAnsi" w:hAnsiTheme="minorHAnsi" w:cstheme="minorHAnsi"/>
          <w:bCs/>
        </w:rPr>
        <w:t>Cena ofertowa powinna zawierać wszystkie koszty realizacji zamówienia, jakie Zamawiający będzie musiał ponieść z uwzględnieniem podatku VAT oraz ewentualnych upustów i rabatów.</w:t>
      </w:r>
    </w:p>
    <w:p w14:paraId="2C26B8CA" w14:textId="2B106F89" w:rsidR="009C5321" w:rsidRPr="001028A2" w:rsidRDefault="009C5321">
      <w:pPr>
        <w:pStyle w:val="Akapitzlist"/>
        <w:numPr>
          <w:ilvl w:val="1"/>
          <w:numId w:val="3"/>
        </w:numPr>
        <w:spacing w:after="120"/>
        <w:ind w:left="709" w:hanging="567"/>
        <w:jc w:val="both"/>
        <w:rPr>
          <w:rFonts w:asciiTheme="minorHAnsi" w:hAnsiTheme="minorHAnsi" w:cstheme="minorHAnsi"/>
          <w:bCs/>
        </w:rPr>
      </w:pPr>
      <w:r w:rsidRPr="001028A2">
        <w:rPr>
          <w:rFonts w:asciiTheme="minorHAnsi" w:hAnsiTheme="minorHAnsi" w:cstheme="minorHAnsi"/>
          <w:bCs/>
        </w:rPr>
        <w:t xml:space="preserve">Ocenie podlegać będą ceny </w:t>
      </w:r>
      <w:r w:rsidR="000E12F5">
        <w:rPr>
          <w:rFonts w:asciiTheme="minorHAnsi" w:hAnsiTheme="minorHAnsi" w:cstheme="minorHAnsi"/>
          <w:bCs/>
        </w:rPr>
        <w:t>brutto</w:t>
      </w:r>
      <w:r w:rsidRPr="001028A2">
        <w:rPr>
          <w:rFonts w:asciiTheme="minorHAnsi" w:hAnsiTheme="minorHAnsi" w:cstheme="minorHAnsi"/>
          <w:bCs/>
        </w:rPr>
        <w:t xml:space="preserve"> (</w:t>
      </w:r>
      <w:r w:rsidR="005E3543">
        <w:rPr>
          <w:rFonts w:asciiTheme="minorHAnsi" w:hAnsiTheme="minorHAnsi" w:cstheme="minorHAnsi"/>
          <w:bCs/>
        </w:rPr>
        <w:t>z</w:t>
      </w:r>
      <w:r w:rsidRPr="001028A2">
        <w:rPr>
          <w:rFonts w:asciiTheme="minorHAnsi" w:hAnsiTheme="minorHAnsi" w:cstheme="minorHAnsi"/>
          <w:bCs/>
        </w:rPr>
        <w:t xml:space="preserve"> VAT), obejmujące wszystkie koszty wykonania zamówienia.</w:t>
      </w:r>
    </w:p>
    <w:p w14:paraId="64AFC462" w14:textId="77777777" w:rsidR="009C5321" w:rsidRPr="001028A2" w:rsidRDefault="009C5321">
      <w:pPr>
        <w:pStyle w:val="Akapitzlist"/>
        <w:numPr>
          <w:ilvl w:val="1"/>
          <w:numId w:val="3"/>
        </w:numPr>
        <w:spacing w:after="120"/>
        <w:ind w:left="709" w:hanging="567"/>
        <w:jc w:val="both"/>
        <w:rPr>
          <w:rFonts w:asciiTheme="minorHAnsi" w:hAnsiTheme="minorHAnsi" w:cstheme="minorHAnsi"/>
          <w:bCs/>
        </w:rPr>
      </w:pPr>
      <w:r w:rsidRPr="001028A2">
        <w:rPr>
          <w:rFonts w:asciiTheme="minorHAnsi" w:hAnsiTheme="minorHAnsi" w:cstheme="minorHAnsi"/>
          <w:bCs/>
        </w:rPr>
        <w:lastRenderedPageBreak/>
        <w:t>Cena ofertowa z zapytania ofertowego stanowi wartość umowy, która zostanie zawarta. Cena ta będzie niezmienna w toku realizacji umowy.</w:t>
      </w:r>
    </w:p>
    <w:p w14:paraId="460DCBAD" w14:textId="77777777" w:rsidR="009C5321" w:rsidRPr="001028A2" w:rsidRDefault="009C5321">
      <w:pPr>
        <w:pStyle w:val="Akapitzlist"/>
        <w:numPr>
          <w:ilvl w:val="1"/>
          <w:numId w:val="3"/>
        </w:numPr>
        <w:spacing w:after="120"/>
        <w:ind w:left="709" w:hanging="567"/>
        <w:jc w:val="both"/>
        <w:rPr>
          <w:rFonts w:asciiTheme="minorHAnsi" w:hAnsiTheme="minorHAnsi" w:cstheme="minorHAnsi"/>
          <w:bCs/>
        </w:rPr>
      </w:pPr>
      <w:r w:rsidRPr="001028A2">
        <w:rPr>
          <w:rFonts w:asciiTheme="minorHAnsi" w:hAnsiTheme="minorHAnsi" w:cstheme="minorHAnsi"/>
          <w:bCs/>
        </w:rPr>
        <w:t>Wszystkie strony oferty powinny być ponumerowane i stanowić jeden plik pdf.</w:t>
      </w:r>
    </w:p>
    <w:p w14:paraId="1A4B9127" w14:textId="77777777" w:rsidR="009C5321" w:rsidRPr="001028A2" w:rsidRDefault="009C5321" w:rsidP="0043654A">
      <w:pPr>
        <w:pStyle w:val="Nagwek1"/>
        <w:numPr>
          <w:ilvl w:val="0"/>
          <w:numId w:val="23"/>
        </w:numPr>
        <w:jc w:val="both"/>
        <w:rPr>
          <w:rFonts w:asciiTheme="minorHAnsi" w:hAnsiTheme="minorHAnsi" w:cstheme="minorHAnsi"/>
          <w:b/>
          <w:color w:val="auto"/>
          <w:sz w:val="22"/>
          <w:szCs w:val="22"/>
          <w:u w:val="single"/>
        </w:rPr>
      </w:pPr>
      <w:bookmarkStart w:id="24" w:name="_Toc59103298"/>
      <w:r w:rsidRPr="001028A2">
        <w:rPr>
          <w:rFonts w:asciiTheme="minorHAnsi" w:hAnsiTheme="minorHAnsi" w:cstheme="minorHAnsi"/>
          <w:b/>
          <w:color w:val="auto"/>
          <w:sz w:val="22"/>
          <w:szCs w:val="22"/>
          <w:u w:val="single"/>
        </w:rPr>
        <w:t>Informacje dotyczące podstaw wykluczenia</w:t>
      </w:r>
      <w:bookmarkEnd w:id="24"/>
    </w:p>
    <w:p w14:paraId="600C4ED2" w14:textId="77777777" w:rsidR="000C07B7" w:rsidRPr="001028A2" w:rsidRDefault="000C07B7">
      <w:pPr>
        <w:pStyle w:val="Akapitzlist"/>
        <w:numPr>
          <w:ilvl w:val="0"/>
          <w:numId w:val="3"/>
        </w:numPr>
        <w:spacing w:after="120"/>
        <w:rPr>
          <w:rFonts w:asciiTheme="minorHAnsi" w:hAnsiTheme="minorHAnsi" w:cstheme="minorHAnsi"/>
          <w:bCs/>
          <w:vanish/>
        </w:rPr>
      </w:pPr>
    </w:p>
    <w:p w14:paraId="5338BD55" w14:textId="77777777" w:rsidR="009C5321" w:rsidRPr="001028A2" w:rsidRDefault="009C5321">
      <w:pPr>
        <w:pStyle w:val="Akapitzlist"/>
        <w:numPr>
          <w:ilvl w:val="1"/>
          <w:numId w:val="3"/>
        </w:numPr>
        <w:spacing w:after="120"/>
        <w:ind w:left="709" w:hanging="567"/>
        <w:jc w:val="both"/>
        <w:rPr>
          <w:rFonts w:asciiTheme="minorHAnsi" w:hAnsiTheme="minorHAnsi" w:cstheme="minorHAnsi"/>
          <w:bCs/>
        </w:rPr>
      </w:pPr>
      <w:r w:rsidRPr="001028A2">
        <w:rPr>
          <w:rFonts w:asciiTheme="minorHAnsi" w:hAnsiTheme="minorHAnsi" w:cstheme="minorHAnsi"/>
          <w:bCs/>
        </w:rPr>
        <w:t>Z przedłożonych ofert wyklucza się oferentów, którzy:</w:t>
      </w:r>
    </w:p>
    <w:p w14:paraId="42C44710" w14:textId="77777777" w:rsidR="009C5321" w:rsidRPr="001028A2" w:rsidRDefault="009C5321">
      <w:pPr>
        <w:pStyle w:val="Akapitzlist"/>
        <w:numPr>
          <w:ilvl w:val="0"/>
          <w:numId w:val="6"/>
        </w:numPr>
        <w:spacing w:after="120"/>
        <w:ind w:left="993" w:hanging="284"/>
        <w:jc w:val="both"/>
        <w:rPr>
          <w:rFonts w:asciiTheme="minorHAnsi" w:hAnsiTheme="minorHAnsi" w:cstheme="minorHAnsi"/>
          <w:bCs/>
        </w:rPr>
      </w:pPr>
      <w:r w:rsidRPr="001028A2">
        <w:rPr>
          <w:rFonts w:asciiTheme="minorHAnsi" w:hAnsiTheme="minorHAnsi" w:cstheme="minorHAnsi"/>
          <w:bCs/>
        </w:rPr>
        <w:t>nie spełniają warunków udziału w postępowaniu, określonych w pkt 9 niniejszego zapytania ofertowego,</w:t>
      </w:r>
    </w:p>
    <w:p w14:paraId="7EE6FAD7" w14:textId="77777777" w:rsidR="009C5321" w:rsidRPr="001028A2" w:rsidRDefault="009C5321">
      <w:pPr>
        <w:pStyle w:val="Akapitzlist"/>
        <w:numPr>
          <w:ilvl w:val="0"/>
          <w:numId w:val="6"/>
        </w:numPr>
        <w:spacing w:after="120"/>
        <w:ind w:left="993" w:hanging="284"/>
        <w:jc w:val="both"/>
        <w:rPr>
          <w:rFonts w:asciiTheme="minorHAnsi" w:hAnsiTheme="minorHAnsi" w:cstheme="minorHAnsi"/>
          <w:bCs/>
        </w:rPr>
      </w:pPr>
      <w:r w:rsidRPr="001028A2">
        <w:rPr>
          <w:rFonts w:asciiTheme="minorHAnsi" w:hAnsiTheme="minorHAnsi" w:cstheme="minorHAnsi"/>
          <w:bCs/>
        </w:rPr>
        <w:t>są powiązani z Zamawiającym osobowo bądź kapitałowo.</w:t>
      </w:r>
    </w:p>
    <w:p w14:paraId="7E31F5A0" w14:textId="47337E8A" w:rsidR="009C5321" w:rsidRPr="001028A2" w:rsidRDefault="009C5321">
      <w:pPr>
        <w:pStyle w:val="Akapitzlist"/>
        <w:numPr>
          <w:ilvl w:val="1"/>
          <w:numId w:val="3"/>
        </w:numPr>
        <w:spacing w:after="120"/>
        <w:ind w:left="709" w:hanging="567"/>
        <w:jc w:val="both"/>
        <w:rPr>
          <w:rFonts w:asciiTheme="minorHAnsi" w:hAnsiTheme="minorHAnsi" w:cstheme="minorHAnsi"/>
          <w:bCs/>
        </w:rPr>
      </w:pPr>
      <w:r w:rsidRPr="001028A2">
        <w:rPr>
          <w:rFonts w:asciiTheme="minorHAnsi" w:hAnsiTheme="minorHAnsi" w:cstheme="minorHAnsi"/>
          <w:bCs/>
        </w:rPr>
        <w:t>Przez powiązania kapitałowe lub osobowe, o którym mowa w pkt 7.1 powyżej, rozumie się wzajemne powiązania między Zamawiającym lub osobami upoważnionymi do zaciągania zobowiązań w imieniu Zamawiającego lub osobami wykonującymi w imieniu Zamawiającego czynności związane z przygotowaniem i przeprowadzaniem procedury wyboru Wykonawcy, a Wykonawcą, polegające w szczególności na:</w:t>
      </w:r>
    </w:p>
    <w:p w14:paraId="5DA8EE23" w14:textId="113752A7" w:rsidR="009C5321" w:rsidRPr="001028A2" w:rsidRDefault="009C5321">
      <w:pPr>
        <w:pStyle w:val="Akapitzlist"/>
        <w:numPr>
          <w:ilvl w:val="0"/>
          <w:numId w:val="7"/>
        </w:numPr>
        <w:spacing w:after="120"/>
        <w:ind w:left="993" w:hanging="284"/>
        <w:jc w:val="both"/>
        <w:rPr>
          <w:rFonts w:asciiTheme="minorHAnsi" w:hAnsiTheme="minorHAnsi" w:cstheme="minorHAnsi"/>
          <w:bCs/>
        </w:rPr>
      </w:pPr>
      <w:r w:rsidRPr="001028A2">
        <w:rPr>
          <w:rFonts w:asciiTheme="minorHAnsi" w:hAnsiTheme="minorHAnsi" w:cstheme="minorHAnsi"/>
          <w:bCs/>
        </w:rPr>
        <w:t xml:space="preserve">uczestniczeniu w </w:t>
      </w:r>
      <w:r w:rsidR="000D323C" w:rsidRPr="001028A2">
        <w:rPr>
          <w:rFonts w:asciiTheme="minorHAnsi" w:hAnsiTheme="minorHAnsi" w:cstheme="minorHAnsi"/>
          <w:bCs/>
        </w:rPr>
        <w:t>spółce,</w:t>
      </w:r>
      <w:r w:rsidRPr="001028A2">
        <w:rPr>
          <w:rFonts w:asciiTheme="minorHAnsi" w:hAnsiTheme="minorHAnsi" w:cstheme="minorHAnsi"/>
          <w:bCs/>
        </w:rPr>
        <w:t xml:space="preserve"> jako wspólnik spółki cywilnej lub spółki osobowej,</w:t>
      </w:r>
    </w:p>
    <w:p w14:paraId="34C4AE06" w14:textId="77777777" w:rsidR="009C5321" w:rsidRPr="001028A2" w:rsidRDefault="009C5321">
      <w:pPr>
        <w:pStyle w:val="Akapitzlist"/>
        <w:numPr>
          <w:ilvl w:val="0"/>
          <w:numId w:val="7"/>
        </w:numPr>
        <w:spacing w:after="120"/>
        <w:ind w:left="993" w:hanging="284"/>
        <w:jc w:val="both"/>
        <w:rPr>
          <w:rFonts w:asciiTheme="minorHAnsi" w:hAnsiTheme="minorHAnsi" w:cstheme="minorHAnsi"/>
          <w:bCs/>
        </w:rPr>
      </w:pPr>
      <w:r w:rsidRPr="001028A2">
        <w:rPr>
          <w:rFonts w:asciiTheme="minorHAnsi" w:hAnsiTheme="minorHAnsi" w:cstheme="minorHAnsi"/>
          <w:bCs/>
        </w:rPr>
        <w:t>posiadaniu co najmniej 10 % udziałów lub akcji, o ile niższy próg nie wynika z przepisów prawa.</w:t>
      </w:r>
    </w:p>
    <w:p w14:paraId="7854F8F0" w14:textId="77777777" w:rsidR="009C5321" w:rsidRPr="001028A2" w:rsidRDefault="009C5321">
      <w:pPr>
        <w:pStyle w:val="Akapitzlist"/>
        <w:numPr>
          <w:ilvl w:val="0"/>
          <w:numId w:val="7"/>
        </w:numPr>
        <w:spacing w:after="120"/>
        <w:ind w:left="993" w:hanging="284"/>
        <w:jc w:val="both"/>
        <w:rPr>
          <w:rFonts w:asciiTheme="minorHAnsi" w:hAnsiTheme="minorHAnsi" w:cstheme="minorHAnsi"/>
          <w:bCs/>
        </w:rPr>
      </w:pPr>
      <w:r w:rsidRPr="001028A2">
        <w:rPr>
          <w:rFonts w:asciiTheme="minorHAnsi" w:hAnsiTheme="minorHAnsi" w:cstheme="minorHAnsi"/>
          <w:bCs/>
        </w:rPr>
        <w:t>pełnieniu funkcji członka organu nadzorczego lub zarządzającego, prokurenta, pełnomocnika,</w:t>
      </w:r>
    </w:p>
    <w:p w14:paraId="6EDF0A71" w14:textId="77777777" w:rsidR="009C5321" w:rsidRPr="001028A2" w:rsidRDefault="009C5321">
      <w:pPr>
        <w:pStyle w:val="Akapitzlist"/>
        <w:numPr>
          <w:ilvl w:val="0"/>
          <w:numId w:val="7"/>
        </w:numPr>
        <w:spacing w:after="120"/>
        <w:ind w:left="993" w:hanging="284"/>
        <w:jc w:val="both"/>
        <w:rPr>
          <w:rFonts w:asciiTheme="minorHAnsi" w:hAnsiTheme="minorHAnsi" w:cstheme="minorHAnsi"/>
          <w:bCs/>
        </w:rPr>
      </w:pPr>
      <w:r w:rsidRPr="001028A2">
        <w:rPr>
          <w:rFonts w:asciiTheme="minorHAnsi" w:hAnsiTheme="minorHAnsi" w:cstheme="minorHAnsi"/>
          <w:bCs/>
        </w:rPr>
        <w:t>pozostawaniu w związku małżeńskim, w stosunku pokrewieństwa lub powinowactwa w linii prostej, pokrewieństwa drugiego stopnia lub powinowactwa drugiego stopnia w linii bocznej lub w stosunku przysposobienia, opieki lub kurateli.</w:t>
      </w:r>
    </w:p>
    <w:p w14:paraId="7DA0899B" w14:textId="77777777" w:rsidR="009C5321" w:rsidRPr="001028A2" w:rsidRDefault="009C5321">
      <w:pPr>
        <w:pStyle w:val="Akapitzlist"/>
        <w:numPr>
          <w:ilvl w:val="0"/>
          <w:numId w:val="8"/>
        </w:numPr>
        <w:spacing w:after="120"/>
        <w:jc w:val="both"/>
        <w:rPr>
          <w:rFonts w:asciiTheme="minorHAnsi" w:hAnsiTheme="minorHAnsi" w:cstheme="minorHAnsi"/>
          <w:bCs/>
          <w:vanish/>
        </w:rPr>
      </w:pPr>
    </w:p>
    <w:p w14:paraId="12CC098E" w14:textId="77777777" w:rsidR="009C5321" w:rsidRPr="001028A2" w:rsidRDefault="009C5321">
      <w:pPr>
        <w:pStyle w:val="Akapitzlist"/>
        <w:numPr>
          <w:ilvl w:val="0"/>
          <w:numId w:val="8"/>
        </w:numPr>
        <w:spacing w:after="120"/>
        <w:jc w:val="both"/>
        <w:rPr>
          <w:rFonts w:asciiTheme="minorHAnsi" w:hAnsiTheme="minorHAnsi" w:cstheme="minorHAnsi"/>
          <w:bCs/>
          <w:vanish/>
        </w:rPr>
      </w:pPr>
    </w:p>
    <w:p w14:paraId="38974502" w14:textId="77777777" w:rsidR="009C5321" w:rsidRPr="001028A2" w:rsidRDefault="009C5321">
      <w:pPr>
        <w:pStyle w:val="Akapitzlist"/>
        <w:numPr>
          <w:ilvl w:val="0"/>
          <w:numId w:val="8"/>
        </w:numPr>
        <w:spacing w:after="120"/>
        <w:jc w:val="both"/>
        <w:rPr>
          <w:rFonts w:asciiTheme="minorHAnsi" w:hAnsiTheme="minorHAnsi" w:cstheme="minorHAnsi"/>
          <w:bCs/>
          <w:vanish/>
        </w:rPr>
      </w:pPr>
    </w:p>
    <w:p w14:paraId="1E3F2EF4" w14:textId="77777777" w:rsidR="009C5321" w:rsidRPr="001028A2" w:rsidRDefault="009C5321">
      <w:pPr>
        <w:pStyle w:val="Akapitzlist"/>
        <w:numPr>
          <w:ilvl w:val="0"/>
          <w:numId w:val="8"/>
        </w:numPr>
        <w:spacing w:after="120"/>
        <w:jc w:val="both"/>
        <w:rPr>
          <w:rFonts w:asciiTheme="minorHAnsi" w:hAnsiTheme="minorHAnsi" w:cstheme="minorHAnsi"/>
          <w:bCs/>
          <w:vanish/>
        </w:rPr>
      </w:pPr>
    </w:p>
    <w:p w14:paraId="78F8F638" w14:textId="77777777" w:rsidR="009C5321" w:rsidRPr="001028A2" w:rsidRDefault="009C5321">
      <w:pPr>
        <w:pStyle w:val="Akapitzlist"/>
        <w:numPr>
          <w:ilvl w:val="0"/>
          <w:numId w:val="8"/>
        </w:numPr>
        <w:spacing w:after="120"/>
        <w:jc w:val="both"/>
        <w:rPr>
          <w:rFonts w:asciiTheme="minorHAnsi" w:hAnsiTheme="minorHAnsi" w:cstheme="minorHAnsi"/>
          <w:bCs/>
          <w:vanish/>
        </w:rPr>
      </w:pPr>
    </w:p>
    <w:p w14:paraId="020AA94D" w14:textId="77777777" w:rsidR="009C5321" w:rsidRPr="001028A2" w:rsidRDefault="009C5321">
      <w:pPr>
        <w:pStyle w:val="Akapitzlist"/>
        <w:numPr>
          <w:ilvl w:val="0"/>
          <w:numId w:val="8"/>
        </w:numPr>
        <w:spacing w:after="120"/>
        <w:jc w:val="both"/>
        <w:rPr>
          <w:rFonts w:asciiTheme="minorHAnsi" w:hAnsiTheme="minorHAnsi" w:cstheme="minorHAnsi"/>
          <w:bCs/>
          <w:vanish/>
        </w:rPr>
      </w:pPr>
    </w:p>
    <w:p w14:paraId="6E0D9243" w14:textId="77777777" w:rsidR="009C5321" w:rsidRPr="001028A2" w:rsidRDefault="009C5321">
      <w:pPr>
        <w:pStyle w:val="Akapitzlist"/>
        <w:numPr>
          <w:ilvl w:val="0"/>
          <w:numId w:val="8"/>
        </w:numPr>
        <w:spacing w:after="120"/>
        <w:jc w:val="both"/>
        <w:rPr>
          <w:rFonts w:asciiTheme="minorHAnsi" w:hAnsiTheme="minorHAnsi" w:cstheme="minorHAnsi"/>
          <w:bCs/>
          <w:vanish/>
        </w:rPr>
      </w:pPr>
    </w:p>
    <w:p w14:paraId="19B10363" w14:textId="77777777" w:rsidR="009C5321" w:rsidRPr="001028A2" w:rsidRDefault="009C5321">
      <w:pPr>
        <w:pStyle w:val="Akapitzlist"/>
        <w:numPr>
          <w:ilvl w:val="1"/>
          <w:numId w:val="8"/>
        </w:numPr>
        <w:spacing w:after="120"/>
        <w:jc w:val="both"/>
        <w:rPr>
          <w:rFonts w:asciiTheme="minorHAnsi" w:hAnsiTheme="minorHAnsi" w:cstheme="minorHAnsi"/>
          <w:bCs/>
          <w:vanish/>
        </w:rPr>
      </w:pPr>
    </w:p>
    <w:p w14:paraId="36DBBEDD" w14:textId="77777777" w:rsidR="009C5321" w:rsidRPr="001028A2" w:rsidRDefault="009C5321">
      <w:pPr>
        <w:pStyle w:val="Akapitzlist"/>
        <w:numPr>
          <w:ilvl w:val="1"/>
          <w:numId w:val="8"/>
        </w:numPr>
        <w:spacing w:after="120"/>
        <w:jc w:val="both"/>
        <w:rPr>
          <w:rFonts w:asciiTheme="minorHAnsi" w:hAnsiTheme="minorHAnsi" w:cstheme="minorHAnsi"/>
          <w:bCs/>
          <w:vanish/>
        </w:rPr>
      </w:pPr>
    </w:p>
    <w:p w14:paraId="2735EC38" w14:textId="77777777" w:rsidR="009C5321" w:rsidRPr="001028A2" w:rsidRDefault="009C5321">
      <w:pPr>
        <w:pStyle w:val="Akapitzlist"/>
        <w:numPr>
          <w:ilvl w:val="1"/>
          <w:numId w:val="8"/>
        </w:numPr>
        <w:spacing w:after="120"/>
        <w:jc w:val="both"/>
        <w:rPr>
          <w:rFonts w:asciiTheme="minorHAnsi" w:hAnsiTheme="minorHAnsi" w:cstheme="minorHAnsi"/>
          <w:bCs/>
          <w:u w:val="single"/>
        </w:rPr>
      </w:pPr>
      <w:r w:rsidRPr="001028A2">
        <w:rPr>
          <w:rFonts w:asciiTheme="minorHAnsi" w:hAnsiTheme="minorHAnsi" w:cstheme="minorHAnsi"/>
          <w:bCs/>
        </w:rPr>
        <w:t xml:space="preserve">Warunek braku powiązań osobowych lub kapitałowych zostanie spełniony jeśli oferent przedłoży oświadczenie w tym zakresie. Ocena spełnienia warunku braku powiązań, o którym mowa wyżej nastąpi poprzez analizę i weryfikację złożonego przez oferenta oświadczenia. </w:t>
      </w:r>
      <w:r w:rsidRPr="001028A2">
        <w:rPr>
          <w:rFonts w:asciiTheme="minorHAnsi" w:hAnsiTheme="minorHAnsi" w:cstheme="minorHAnsi"/>
          <w:bCs/>
          <w:u w:val="single"/>
        </w:rPr>
        <w:t>Ocena warunku wg formuły spełnia – nie spełnia. Należy wypełnić i dołączyć Załącznik do formularza oferty.</w:t>
      </w:r>
    </w:p>
    <w:p w14:paraId="5AB3E234" w14:textId="2D2A5F07" w:rsidR="009C5321" w:rsidRPr="001028A2" w:rsidRDefault="009C5321">
      <w:pPr>
        <w:pStyle w:val="Akapitzlist"/>
        <w:numPr>
          <w:ilvl w:val="1"/>
          <w:numId w:val="8"/>
        </w:numPr>
        <w:jc w:val="both"/>
        <w:rPr>
          <w:rFonts w:asciiTheme="minorHAnsi" w:hAnsiTheme="minorHAnsi" w:cstheme="minorHAnsi"/>
          <w:bCs/>
        </w:rPr>
      </w:pPr>
      <w:r w:rsidRPr="001028A2">
        <w:rPr>
          <w:rFonts w:asciiTheme="minorHAnsi" w:hAnsiTheme="minorHAnsi" w:cstheme="minorHAnsi"/>
          <w:bCs/>
        </w:rPr>
        <w:t xml:space="preserve">Z udziału w postępowaniu wyłączone są podmioty, które podlegają wykluczeniu z postępowania o udzielenie zamówienia na podstawie art. </w:t>
      </w:r>
      <w:r w:rsidR="00BC605D" w:rsidRPr="001028A2">
        <w:rPr>
          <w:rFonts w:asciiTheme="minorHAnsi" w:hAnsiTheme="minorHAnsi" w:cstheme="minorHAnsi"/>
          <w:bCs/>
        </w:rPr>
        <w:t xml:space="preserve">108 </w:t>
      </w:r>
      <w:r w:rsidRPr="001028A2">
        <w:rPr>
          <w:rFonts w:asciiTheme="minorHAnsi" w:hAnsiTheme="minorHAnsi" w:cstheme="minorHAnsi"/>
          <w:bCs/>
        </w:rPr>
        <w:t>ustawy Prawo zamówień publicznych.</w:t>
      </w:r>
    </w:p>
    <w:p w14:paraId="41F9D821" w14:textId="24EF9F24" w:rsidR="009C5321" w:rsidRDefault="009C5321">
      <w:pPr>
        <w:pStyle w:val="Akapitzlist"/>
        <w:numPr>
          <w:ilvl w:val="1"/>
          <w:numId w:val="8"/>
        </w:numPr>
        <w:spacing w:after="120"/>
        <w:jc w:val="both"/>
        <w:rPr>
          <w:rFonts w:asciiTheme="minorHAnsi" w:hAnsiTheme="minorHAnsi" w:cstheme="minorHAnsi"/>
          <w:bCs/>
          <w:u w:val="single"/>
        </w:rPr>
      </w:pPr>
      <w:bookmarkStart w:id="25" w:name="_Hlk139279870"/>
      <w:r w:rsidRPr="001028A2">
        <w:rPr>
          <w:rFonts w:asciiTheme="minorHAnsi" w:hAnsiTheme="minorHAnsi" w:cstheme="minorHAnsi"/>
          <w:bCs/>
        </w:rPr>
        <w:t xml:space="preserve">Z udziału w postępowaniu wyłączone są podmioty, które podlegają wykluczeniu z postępowania o udzielenie zamówienia na podstawie </w:t>
      </w:r>
      <w:bookmarkEnd w:id="25"/>
      <w:r w:rsidRPr="001028A2">
        <w:rPr>
          <w:rFonts w:asciiTheme="minorHAnsi" w:hAnsiTheme="minorHAnsi" w:cstheme="minorHAnsi"/>
          <w:bCs/>
        </w:rPr>
        <w:t xml:space="preserve">art. </w:t>
      </w:r>
      <w:r w:rsidR="00BC605D" w:rsidRPr="001028A2">
        <w:rPr>
          <w:rFonts w:asciiTheme="minorHAnsi" w:hAnsiTheme="minorHAnsi" w:cstheme="minorHAnsi"/>
          <w:bCs/>
        </w:rPr>
        <w:t xml:space="preserve">108 </w:t>
      </w:r>
      <w:r w:rsidRPr="001028A2">
        <w:rPr>
          <w:rFonts w:asciiTheme="minorHAnsi" w:hAnsiTheme="minorHAnsi" w:cstheme="minorHAnsi"/>
          <w:bCs/>
        </w:rPr>
        <w:t>ustawy Prawo zamówień publicznych</w:t>
      </w:r>
      <w:bookmarkStart w:id="26" w:name="_Hlk139280108"/>
      <w:r w:rsidRPr="001028A2">
        <w:rPr>
          <w:rFonts w:asciiTheme="minorHAnsi" w:hAnsiTheme="minorHAnsi" w:cstheme="minorHAnsi"/>
          <w:bCs/>
        </w:rPr>
        <w:t xml:space="preserve">. </w:t>
      </w:r>
      <w:r w:rsidRPr="001028A2">
        <w:rPr>
          <w:rFonts w:asciiTheme="minorHAnsi" w:hAnsiTheme="minorHAnsi" w:cstheme="minorHAnsi"/>
          <w:bCs/>
          <w:u w:val="single"/>
        </w:rPr>
        <w:t>Ocena warunku wg formuły spełnia – nie spełnia. Należy wypełnić i dołączyć Załącznik do formularza oferty.</w:t>
      </w:r>
    </w:p>
    <w:bookmarkEnd w:id="26"/>
    <w:p w14:paraId="2AA4CE75" w14:textId="11F09742" w:rsidR="005E3543" w:rsidRPr="00672CBB" w:rsidRDefault="00655ACD">
      <w:pPr>
        <w:pStyle w:val="Akapitzlist"/>
        <w:numPr>
          <w:ilvl w:val="1"/>
          <w:numId w:val="8"/>
        </w:numPr>
        <w:rPr>
          <w:rFonts w:asciiTheme="minorHAnsi" w:hAnsiTheme="minorHAnsi" w:cstheme="minorHAnsi"/>
          <w:bCs/>
          <w:u w:val="single"/>
        </w:rPr>
      </w:pPr>
      <w:r w:rsidRPr="00856E92">
        <w:rPr>
          <w:rFonts w:asciiTheme="minorHAnsi" w:hAnsiTheme="minorHAnsi" w:cstheme="minorHAnsi"/>
          <w:bCs/>
        </w:rPr>
        <w:t xml:space="preserve">Z udziału w postępowaniu wyłączone są podmioty, które podlegają wykluczeniu z postępowania o udzielenie zamówienia </w:t>
      </w:r>
      <w:r w:rsidR="00856E92" w:rsidRPr="00856E92">
        <w:rPr>
          <w:rFonts w:asciiTheme="minorHAnsi" w:hAnsiTheme="minorHAnsi" w:cstheme="minorHAnsi"/>
          <w:bCs/>
        </w:rPr>
        <w:t xml:space="preserve">podstawie </w:t>
      </w:r>
      <w:r w:rsidRPr="00856E92">
        <w:rPr>
          <w:rFonts w:asciiTheme="minorHAnsi" w:hAnsiTheme="minorHAnsi" w:cstheme="minorHAnsi"/>
          <w:bCs/>
        </w:rPr>
        <w:t>art. 7 ust. 1 ustawy o szczególnych rozwiązaniach w zakresie przeciwdziałania wspieraniu agresji na Ukrainę oraz służących ochronie bezpieczeństwa narodowego</w:t>
      </w:r>
      <w:r w:rsidR="0004361A" w:rsidRPr="00856E92">
        <w:rPr>
          <w:rFonts w:asciiTheme="minorHAnsi" w:hAnsiTheme="minorHAnsi" w:cstheme="minorHAnsi"/>
          <w:bCs/>
        </w:rPr>
        <w:t>.</w:t>
      </w:r>
      <w:r w:rsidR="00856E92" w:rsidRPr="00856E92">
        <w:rPr>
          <w:rFonts w:asciiTheme="minorHAnsi" w:hAnsiTheme="minorHAnsi" w:cstheme="minorHAnsi"/>
          <w:bCs/>
        </w:rPr>
        <w:t xml:space="preserve"> Ocena warunku wg formuły spełnia – nie spełnia. </w:t>
      </w:r>
      <w:r w:rsidR="00856E92" w:rsidRPr="00672CBB">
        <w:rPr>
          <w:rFonts w:asciiTheme="minorHAnsi" w:hAnsiTheme="minorHAnsi" w:cstheme="minorHAnsi"/>
          <w:bCs/>
          <w:u w:val="single"/>
        </w:rPr>
        <w:t>Należy wypełnić i dołączyć Załącznik do formularza oferty.</w:t>
      </w:r>
    </w:p>
    <w:p w14:paraId="28E551C4" w14:textId="77777777" w:rsidR="009C5321" w:rsidRPr="001028A2" w:rsidRDefault="009C5321" w:rsidP="0043654A">
      <w:pPr>
        <w:pStyle w:val="Nagwek1"/>
        <w:numPr>
          <w:ilvl w:val="0"/>
          <w:numId w:val="23"/>
        </w:numPr>
        <w:jc w:val="both"/>
        <w:rPr>
          <w:rFonts w:asciiTheme="minorHAnsi" w:hAnsiTheme="minorHAnsi" w:cstheme="minorHAnsi"/>
          <w:b/>
          <w:color w:val="auto"/>
          <w:sz w:val="22"/>
          <w:szCs w:val="22"/>
          <w:u w:val="single"/>
        </w:rPr>
      </w:pPr>
      <w:bookmarkStart w:id="27" w:name="_Toc59103299"/>
      <w:r w:rsidRPr="001028A2">
        <w:rPr>
          <w:rFonts w:asciiTheme="minorHAnsi" w:hAnsiTheme="minorHAnsi" w:cstheme="minorHAnsi"/>
          <w:b/>
          <w:color w:val="auto"/>
          <w:sz w:val="22"/>
          <w:szCs w:val="22"/>
          <w:u w:val="single"/>
        </w:rPr>
        <w:t>Miejsce oraz termin składania ofert</w:t>
      </w:r>
      <w:bookmarkEnd w:id="27"/>
    </w:p>
    <w:p w14:paraId="007E95A3" w14:textId="16317340" w:rsidR="00396FE8" w:rsidRPr="001028A2" w:rsidRDefault="009C5321" w:rsidP="0043654A">
      <w:pPr>
        <w:pStyle w:val="Akapitzlist"/>
        <w:numPr>
          <w:ilvl w:val="1"/>
          <w:numId w:val="23"/>
        </w:numPr>
        <w:spacing w:after="120"/>
        <w:jc w:val="both"/>
        <w:rPr>
          <w:rFonts w:asciiTheme="minorHAnsi" w:hAnsiTheme="minorHAnsi" w:cstheme="minorHAnsi"/>
          <w:bCs/>
        </w:rPr>
      </w:pPr>
      <w:r w:rsidRPr="001028A2">
        <w:rPr>
          <w:rFonts w:asciiTheme="minorHAnsi" w:hAnsiTheme="minorHAnsi" w:cstheme="minorHAnsi"/>
          <w:bCs/>
        </w:rPr>
        <w:t xml:space="preserve">Ofertę należy złożyć w terminie </w:t>
      </w:r>
      <w:r w:rsidRPr="001028A2">
        <w:rPr>
          <w:rFonts w:asciiTheme="minorHAnsi" w:hAnsiTheme="minorHAnsi" w:cstheme="minorHAnsi"/>
          <w:b/>
          <w:bCs/>
          <w:u w:val="single"/>
        </w:rPr>
        <w:t xml:space="preserve">do </w:t>
      </w:r>
      <w:r w:rsidRPr="00C1647B">
        <w:rPr>
          <w:rFonts w:asciiTheme="minorHAnsi" w:hAnsiTheme="minorHAnsi" w:cstheme="minorHAnsi"/>
          <w:b/>
          <w:bCs/>
          <w:highlight w:val="yellow"/>
          <w:u w:val="single"/>
        </w:rPr>
        <w:t xml:space="preserve">dnia </w:t>
      </w:r>
      <w:r w:rsidR="005753F8" w:rsidRPr="00C1647B">
        <w:rPr>
          <w:rFonts w:asciiTheme="minorHAnsi" w:hAnsiTheme="minorHAnsi" w:cstheme="minorHAnsi"/>
          <w:b/>
          <w:bCs/>
          <w:highlight w:val="yellow"/>
          <w:u w:val="single"/>
        </w:rPr>
        <w:t>30</w:t>
      </w:r>
      <w:r w:rsidR="00055099" w:rsidRPr="00C1647B">
        <w:rPr>
          <w:rFonts w:asciiTheme="minorHAnsi" w:hAnsiTheme="minorHAnsi" w:cstheme="minorHAnsi"/>
          <w:b/>
          <w:bCs/>
          <w:highlight w:val="yellow"/>
          <w:u w:val="single"/>
        </w:rPr>
        <w:t>-</w:t>
      </w:r>
      <w:r w:rsidR="00870BD5" w:rsidRPr="00C1647B">
        <w:rPr>
          <w:rFonts w:asciiTheme="minorHAnsi" w:hAnsiTheme="minorHAnsi" w:cstheme="minorHAnsi"/>
          <w:b/>
          <w:bCs/>
          <w:highlight w:val="yellow"/>
          <w:u w:val="single"/>
        </w:rPr>
        <w:t>0</w:t>
      </w:r>
      <w:r w:rsidR="001E1A2A" w:rsidRPr="00C1647B">
        <w:rPr>
          <w:rFonts w:asciiTheme="minorHAnsi" w:hAnsiTheme="minorHAnsi" w:cstheme="minorHAnsi"/>
          <w:b/>
          <w:bCs/>
          <w:highlight w:val="yellow"/>
          <w:u w:val="single"/>
        </w:rPr>
        <w:t>8</w:t>
      </w:r>
      <w:r w:rsidR="00870BD5" w:rsidRPr="00C1647B">
        <w:rPr>
          <w:rFonts w:asciiTheme="minorHAnsi" w:hAnsiTheme="minorHAnsi" w:cstheme="minorHAnsi"/>
          <w:b/>
          <w:bCs/>
          <w:highlight w:val="yellow"/>
          <w:u w:val="single"/>
        </w:rPr>
        <w:t>-</w:t>
      </w:r>
      <w:r w:rsidR="00055099" w:rsidRPr="00C1647B">
        <w:rPr>
          <w:rFonts w:asciiTheme="minorHAnsi" w:hAnsiTheme="minorHAnsi" w:cstheme="minorHAnsi"/>
          <w:b/>
          <w:bCs/>
          <w:highlight w:val="yellow"/>
          <w:u w:val="single"/>
        </w:rPr>
        <w:t>202</w:t>
      </w:r>
      <w:r w:rsidR="00850317" w:rsidRPr="00C1647B">
        <w:rPr>
          <w:rFonts w:asciiTheme="minorHAnsi" w:hAnsiTheme="minorHAnsi" w:cstheme="minorHAnsi"/>
          <w:b/>
          <w:bCs/>
          <w:highlight w:val="yellow"/>
          <w:u w:val="single"/>
        </w:rPr>
        <w:t>3</w:t>
      </w:r>
      <w:r w:rsidR="009B1753">
        <w:rPr>
          <w:rFonts w:asciiTheme="minorHAnsi" w:hAnsiTheme="minorHAnsi" w:cstheme="minorHAnsi"/>
          <w:b/>
          <w:bCs/>
          <w:u w:val="single"/>
        </w:rPr>
        <w:t xml:space="preserve"> r. do godz. 10.00</w:t>
      </w:r>
      <w:r w:rsidR="00396FE8" w:rsidRPr="001028A2">
        <w:rPr>
          <w:rFonts w:asciiTheme="minorHAnsi" w:hAnsiTheme="minorHAnsi" w:cstheme="minorHAnsi"/>
          <w:b/>
          <w:bCs/>
          <w:u w:val="single"/>
        </w:rPr>
        <w:t>:</w:t>
      </w:r>
    </w:p>
    <w:p w14:paraId="572780E9" w14:textId="2D61711F" w:rsidR="009C5321" w:rsidRPr="00850317" w:rsidRDefault="004C6825" w:rsidP="00850317">
      <w:pPr>
        <w:spacing w:after="120"/>
        <w:ind w:left="1155"/>
        <w:jc w:val="both"/>
        <w:rPr>
          <w:rFonts w:asciiTheme="minorHAnsi" w:hAnsiTheme="minorHAnsi" w:cstheme="minorHAnsi"/>
          <w:bCs/>
        </w:rPr>
      </w:pPr>
      <w:r w:rsidRPr="001028A2">
        <w:rPr>
          <w:rFonts w:asciiTheme="minorHAnsi" w:hAnsiTheme="minorHAnsi" w:cstheme="minorHAnsi"/>
          <w:bCs/>
        </w:rPr>
        <w:lastRenderedPageBreak/>
        <w:t xml:space="preserve">- </w:t>
      </w:r>
      <w:r w:rsidR="009C5321" w:rsidRPr="002C3A2C">
        <w:rPr>
          <w:rFonts w:asciiTheme="minorHAnsi" w:hAnsiTheme="minorHAnsi" w:cstheme="minorHAnsi"/>
          <w:bCs/>
        </w:rPr>
        <w:t>za pośrednictwem poczty elektronicznej na adres mailowy:</w:t>
      </w:r>
      <w:r w:rsidR="009C5321" w:rsidRPr="002C3A2C">
        <w:rPr>
          <w:rFonts w:asciiTheme="minorHAnsi" w:hAnsiTheme="minorHAnsi" w:cstheme="minorHAnsi"/>
        </w:rPr>
        <w:t xml:space="preserve"> </w:t>
      </w:r>
      <w:hyperlink r:id="rId9" w:history="1">
        <w:r w:rsidR="005753F8" w:rsidRPr="00D93762">
          <w:rPr>
            <w:rStyle w:val="Hipercze"/>
            <w:rFonts w:asciiTheme="minorHAnsi" w:hAnsiTheme="minorHAnsi" w:cstheme="minorHAnsi"/>
            <w:lang w:val="en-GB"/>
          </w:rPr>
          <w:t>sekretariat@nzozjaskolka.pl</w:t>
        </w:r>
      </w:hyperlink>
      <w:r w:rsidR="00850317" w:rsidRPr="002C3A2C">
        <w:rPr>
          <w:rFonts w:asciiTheme="minorHAnsi" w:hAnsiTheme="minorHAnsi" w:cstheme="minorHAnsi"/>
        </w:rPr>
        <w:t xml:space="preserve"> </w:t>
      </w:r>
      <w:r w:rsidR="009C5321" w:rsidRPr="002C3A2C">
        <w:rPr>
          <w:rFonts w:asciiTheme="minorHAnsi" w:hAnsiTheme="minorHAnsi" w:cstheme="minorHAnsi"/>
          <w:bCs/>
        </w:rPr>
        <w:t>podając w tytule „</w:t>
      </w:r>
      <w:r w:rsidR="009C5321" w:rsidRPr="002C3A2C">
        <w:rPr>
          <w:rFonts w:asciiTheme="minorHAnsi" w:hAnsiTheme="minorHAnsi" w:cstheme="minorHAnsi"/>
          <w:b/>
          <w:bCs/>
        </w:rPr>
        <w:t xml:space="preserve">Zapytanie ofertowe numer </w:t>
      </w:r>
      <w:r w:rsidR="00BC605D" w:rsidRPr="002C3A2C">
        <w:rPr>
          <w:rFonts w:asciiTheme="minorHAnsi" w:hAnsiTheme="minorHAnsi" w:cstheme="minorHAnsi"/>
          <w:b/>
          <w:bCs/>
        </w:rPr>
        <w:t>1</w:t>
      </w:r>
      <w:r w:rsidRPr="002C3A2C">
        <w:rPr>
          <w:rFonts w:asciiTheme="minorHAnsi" w:hAnsiTheme="minorHAnsi" w:cstheme="minorHAnsi"/>
          <w:b/>
          <w:bCs/>
        </w:rPr>
        <w:t>/202</w:t>
      </w:r>
      <w:r w:rsidR="00850317" w:rsidRPr="002C3A2C">
        <w:rPr>
          <w:rFonts w:asciiTheme="minorHAnsi" w:hAnsiTheme="minorHAnsi" w:cstheme="minorHAnsi"/>
          <w:b/>
          <w:bCs/>
        </w:rPr>
        <w:t>3</w:t>
      </w:r>
      <w:r w:rsidR="009C5321" w:rsidRPr="002C3A2C">
        <w:rPr>
          <w:rFonts w:asciiTheme="minorHAnsi" w:hAnsiTheme="minorHAnsi" w:cstheme="minorHAnsi"/>
          <w:b/>
          <w:bCs/>
        </w:rPr>
        <w:t>”</w:t>
      </w:r>
      <w:r w:rsidR="00396FE8" w:rsidRPr="002C3A2C">
        <w:rPr>
          <w:rFonts w:asciiTheme="minorHAnsi" w:hAnsiTheme="minorHAnsi" w:cstheme="minorHAnsi"/>
          <w:bCs/>
        </w:rPr>
        <w:t>;</w:t>
      </w:r>
    </w:p>
    <w:p w14:paraId="6F51A48A" w14:textId="2747027D" w:rsidR="00D86316" w:rsidRPr="005753F8" w:rsidRDefault="004C6825" w:rsidP="005753F8">
      <w:pPr>
        <w:spacing w:after="0"/>
        <w:ind w:left="1155"/>
        <w:jc w:val="both"/>
        <w:rPr>
          <w:rFonts w:asciiTheme="minorHAnsi" w:hAnsiTheme="minorHAnsi" w:cstheme="minorHAnsi"/>
        </w:rPr>
      </w:pPr>
      <w:r w:rsidRPr="001028A2">
        <w:rPr>
          <w:rFonts w:asciiTheme="minorHAnsi" w:hAnsiTheme="minorHAnsi" w:cstheme="minorHAnsi"/>
          <w:bCs/>
        </w:rPr>
        <w:t xml:space="preserve">- </w:t>
      </w:r>
      <w:r w:rsidR="00D86316" w:rsidRPr="001028A2">
        <w:rPr>
          <w:rFonts w:asciiTheme="minorHAnsi" w:hAnsiTheme="minorHAnsi" w:cstheme="minorHAnsi"/>
          <w:bCs/>
        </w:rPr>
        <w:t xml:space="preserve">za pośrednictwem poczty standardowej </w:t>
      </w:r>
      <w:r w:rsidR="00D86316" w:rsidRPr="001028A2">
        <w:rPr>
          <w:rFonts w:asciiTheme="minorHAnsi" w:eastAsia="Times New Roman" w:hAnsiTheme="minorHAnsi" w:cstheme="minorHAnsi"/>
          <w:lang w:eastAsia="pl-PL"/>
        </w:rPr>
        <w:t xml:space="preserve">Poczta Polska S.A. lub Kurier </w:t>
      </w:r>
      <w:r w:rsidR="00D86316" w:rsidRPr="001028A2">
        <w:rPr>
          <w:rFonts w:asciiTheme="minorHAnsi" w:hAnsiTheme="minorHAnsi" w:cstheme="minorHAnsi"/>
          <w:bCs/>
        </w:rPr>
        <w:t>na adres siedziby firmy:</w:t>
      </w:r>
      <w:r w:rsidR="00B624B3" w:rsidRPr="001028A2">
        <w:rPr>
          <w:rFonts w:asciiTheme="minorHAnsi" w:hAnsiTheme="minorHAnsi" w:cstheme="minorHAnsi"/>
        </w:rPr>
        <w:t xml:space="preserve"> </w:t>
      </w:r>
      <w:bookmarkStart w:id="28" w:name="_Hlk138329565"/>
      <w:r w:rsidR="005753F8" w:rsidRPr="005753F8">
        <w:rPr>
          <w:rFonts w:asciiTheme="minorHAnsi" w:hAnsiTheme="minorHAnsi" w:cstheme="minorHAnsi"/>
        </w:rPr>
        <w:t>NIEPUBLICZNY ZAKŁAD OPIEKI ZDROWOTNEJ CENTRUM PEDIATRYCZNO-INTERNISTYCZNE</w:t>
      </w:r>
      <w:r w:rsidR="005753F8">
        <w:rPr>
          <w:rFonts w:asciiTheme="minorHAnsi" w:hAnsiTheme="minorHAnsi" w:cstheme="minorHAnsi"/>
        </w:rPr>
        <w:t xml:space="preserve"> </w:t>
      </w:r>
      <w:r w:rsidR="005753F8" w:rsidRPr="005753F8">
        <w:rPr>
          <w:rFonts w:asciiTheme="minorHAnsi" w:hAnsiTheme="minorHAnsi" w:cstheme="minorHAnsi"/>
        </w:rPr>
        <w:t>"JASKÓŁKA" SPÓŁKA Z OGRANICZONĄ ODPOWIEDZIALNOŚCIĄ</w:t>
      </w:r>
      <w:r w:rsidR="005753F8">
        <w:rPr>
          <w:rFonts w:asciiTheme="minorHAnsi" w:hAnsiTheme="minorHAnsi" w:cstheme="minorHAnsi"/>
        </w:rPr>
        <w:t xml:space="preserve"> </w:t>
      </w:r>
      <w:r w:rsidR="005753F8">
        <w:rPr>
          <w:rFonts w:asciiTheme="minorHAnsi" w:hAnsiTheme="minorHAnsi" w:cstheme="minorHAnsi"/>
        </w:rPr>
        <w:br/>
      </w:r>
      <w:r w:rsidR="005753F8" w:rsidRPr="005753F8">
        <w:rPr>
          <w:rFonts w:asciiTheme="minorHAnsi" w:hAnsiTheme="minorHAnsi" w:cstheme="minorHAnsi"/>
        </w:rPr>
        <w:t>ul. Jaskółcza 7/15</w:t>
      </w:r>
      <w:r w:rsidR="005753F8">
        <w:rPr>
          <w:rFonts w:asciiTheme="minorHAnsi" w:hAnsiTheme="minorHAnsi" w:cstheme="minorHAnsi"/>
        </w:rPr>
        <w:t xml:space="preserve"> </w:t>
      </w:r>
      <w:r w:rsidR="005753F8" w:rsidRPr="005753F8">
        <w:rPr>
          <w:rFonts w:asciiTheme="minorHAnsi" w:hAnsiTheme="minorHAnsi" w:cstheme="minorHAnsi"/>
        </w:rPr>
        <w:t>80-767 Gdańsk</w:t>
      </w:r>
      <w:r w:rsidR="00D86316" w:rsidRPr="001028A2">
        <w:rPr>
          <w:rFonts w:asciiTheme="minorHAnsi" w:hAnsiTheme="minorHAnsi" w:cstheme="minorHAnsi"/>
        </w:rPr>
        <w:t xml:space="preserve"> </w:t>
      </w:r>
      <w:bookmarkEnd w:id="28"/>
      <w:r w:rsidR="00D86316" w:rsidRPr="001028A2">
        <w:rPr>
          <w:rFonts w:asciiTheme="minorHAnsi" w:hAnsiTheme="minorHAnsi" w:cstheme="minorHAnsi"/>
          <w:bCs/>
        </w:rPr>
        <w:t>podając w tytule „</w:t>
      </w:r>
      <w:r w:rsidR="00D86316" w:rsidRPr="001028A2">
        <w:rPr>
          <w:rFonts w:asciiTheme="minorHAnsi" w:hAnsiTheme="minorHAnsi" w:cstheme="minorHAnsi"/>
          <w:b/>
          <w:bCs/>
        </w:rPr>
        <w:t xml:space="preserve">Zapytanie ofertowe numer </w:t>
      </w:r>
      <w:r w:rsidR="00982DDD" w:rsidRPr="001028A2">
        <w:rPr>
          <w:rFonts w:asciiTheme="minorHAnsi" w:hAnsiTheme="minorHAnsi" w:cstheme="minorHAnsi"/>
          <w:b/>
          <w:bCs/>
        </w:rPr>
        <w:t>1</w:t>
      </w:r>
      <w:r w:rsidRPr="001028A2">
        <w:rPr>
          <w:rFonts w:asciiTheme="minorHAnsi" w:hAnsiTheme="minorHAnsi" w:cstheme="minorHAnsi"/>
          <w:b/>
          <w:bCs/>
        </w:rPr>
        <w:t>/202</w:t>
      </w:r>
      <w:r w:rsidR="009B1753">
        <w:rPr>
          <w:rFonts w:asciiTheme="minorHAnsi" w:hAnsiTheme="minorHAnsi" w:cstheme="minorHAnsi"/>
          <w:b/>
          <w:bCs/>
        </w:rPr>
        <w:t>3</w:t>
      </w:r>
      <w:r w:rsidR="00D86316" w:rsidRPr="001028A2">
        <w:rPr>
          <w:rFonts w:asciiTheme="minorHAnsi" w:hAnsiTheme="minorHAnsi" w:cstheme="minorHAnsi"/>
          <w:b/>
          <w:bCs/>
        </w:rPr>
        <w:t>”</w:t>
      </w:r>
      <w:r w:rsidR="00D86316" w:rsidRPr="001028A2">
        <w:rPr>
          <w:rFonts w:asciiTheme="minorHAnsi" w:hAnsiTheme="minorHAnsi" w:cstheme="minorHAnsi"/>
          <w:bCs/>
        </w:rPr>
        <w:t>;</w:t>
      </w:r>
    </w:p>
    <w:p w14:paraId="10CBF8B1" w14:textId="7F384A8E" w:rsidR="00D86316" w:rsidRPr="001868E0" w:rsidRDefault="004C6825" w:rsidP="001868E0">
      <w:pPr>
        <w:spacing w:after="0"/>
        <w:ind w:left="1155"/>
        <w:jc w:val="both"/>
        <w:rPr>
          <w:rFonts w:asciiTheme="minorHAnsi" w:hAnsiTheme="minorHAnsi" w:cstheme="minorHAnsi"/>
        </w:rPr>
      </w:pPr>
      <w:r w:rsidRPr="001028A2">
        <w:rPr>
          <w:rFonts w:asciiTheme="minorHAnsi" w:hAnsiTheme="minorHAnsi" w:cstheme="minorHAnsi"/>
          <w:bCs/>
        </w:rPr>
        <w:t xml:space="preserve">- </w:t>
      </w:r>
      <w:r w:rsidR="00D86316" w:rsidRPr="001028A2">
        <w:rPr>
          <w:rFonts w:asciiTheme="minorHAnsi" w:hAnsiTheme="minorHAnsi" w:cstheme="minorHAnsi"/>
          <w:bCs/>
        </w:rPr>
        <w:t>za pośrednictwem osobistego doręczenia</w:t>
      </w:r>
      <w:r w:rsidR="00D86316" w:rsidRPr="001028A2">
        <w:rPr>
          <w:rFonts w:asciiTheme="minorHAnsi" w:eastAsia="Times New Roman" w:hAnsiTheme="minorHAnsi" w:cstheme="minorHAnsi"/>
          <w:lang w:eastAsia="pl-PL"/>
        </w:rPr>
        <w:t xml:space="preserve"> </w:t>
      </w:r>
      <w:r w:rsidR="00D86316" w:rsidRPr="001028A2">
        <w:rPr>
          <w:rFonts w:asciiTheme="minorHAnsi" w:hAnsiTheme="minorHAnsi" w:cstheme="minorHAnsi"/>
          <w:bCs/>
        </w:rPr>
        <w:t>na adres siedziby firmy:</w:t>
      </w:r>
      <w:r w:rsidR="00D86316" w:rsidRPr="001028A2">
        <w:rPr>
          <w:rFonts w:asciiTheme="minorHAnsi" w:hAnsiTheme="minorHAnsi" w:cstheme="minorHAnsi"/>
        </w:rPr>
        <w:t xml:space="preserve"> </w:t>
      </w:r>
      <w:r w:rsidR="001868E0" w:rsidRPr="001868E0">
        <w:rPr>
          <w:rFonts w:asciiTheme="minorHAnsi" w:hAnsiTheme="minorHAnsi" w:cstheme="minorHAnsi"/>
        </w:rPr>
        <w:t xml:space="preserve">NIEPUBLICZNY ZAKŁAD OPIEKI ZDROWOTNEJ CENTRUM PEDIATRYCZNO-INTERNISTYCZNE "JASKÓŁKA" SPÓŁKA Z OGRANICZONĄ ODPOWIEDZIALNOŚCIĄ ul. Jaskółcza 7/15 80-767 Gdańsk </w:t>
      </w:r>
      <w:r w:rsidR="00D86316" w:rsidRPr="001028A2">
        <w:rPr>
          <w:rFonts w:asciiTheme="minorHAnsi" w:hAnsiTheme="minorHAnsi" w:cstheme="minorHAnsi"/>
          <w:bCs/>
        </w:rPr>
        <w:t>podając w tytule „</w:t>
      </w:r>
      <w:r w:rsidR="00D86316" w:rsidRPr="001028A2">
        <w:rPr>
          <w:rFonts w:asciiTheme="minorHAnsi" w:hAnsiTheme="minorHAnsi" w:cstheme="minorHAnsi"/>
          <w:b/>
          <w:bCs/>
        </w:rPr>
        <w:t xml:space="preserve">Zapytanie ofertowe numer </w:t>
      </w:r>
      <w:r w:rsidR="00982DDD" w:rsidRPr="001028A2">
        <w:rPr>
          <w:rFonts w:asciiTheme="minorHAnsi" w:hAnsiTheme="minorHAnsi" w:cstheme="minorHAnsi"/>
          <w:b/>
          <w:bCs/>
        </w:rPr>
        <w:t>1</w:t>
      </w:r>
      <w:r w:rsidRPr="001028A2">
        <w:rPr>
          <w:rFonts w:asciiTheme="minorHAnsi" w:hAnsiTheme="minorHAnsi" w:cstheme="minorHAnsi"/>
          <w:b/>
          <w:bCs/>
        </w:rPr>
        <w:t>/202</w:t>
      </w:r>
      <w:r w:rsidR="009B1753">
        <w:rPr>
          <w:rFonts w:asciiTheme="minorHAnsi" w:hAnsiTheme="minorHAnsi" w:cstheme="minorHAnsi"/>
          <w:b/>
          <w:bCs/>
        </w:rPr>
        <w:t>3</w:t>
      </w:r>
      <w:r w:rsidR="00D86316" w:rsidRPr="001028A2">
        <w:rPr>
          <w:rFonts w:asciiTheme="minorHAnsi" w:hAnsiTheme="minorHAnsi" w:cstheme="minorHAnsi"/>
          <w:b/>
          <w:bCs/>
        </w:rPr>
        <w:t>”</w:t>
      </w:r>
      <w:r w:rsidR="00D86316" w:rsidRPr="001028A2">
        <w:rPr>
          <w:rFonts w:asciiTheme="minorHAnsi" w:hAnsiTheme="minorHAnsi" w:cstheme="minorHAnsi"/>
          <w:bCs/>
        </w:rPr>
        <w:t>;</w:t>
      </w:r>
    </w:p>
    <w:p w14:paraId="21894922" w14:textId="77777777" w:rsidR="009C5321" w:rsidRPr="001028A2" w:rsidRDefault="009C5321" w:rsidP="0043654A">
      <w:pPr>
        <w:pStyle w:val="Akapitzlist"/>
        <w:numPr>
          <w:ilvl w:val="1"/>
          <w:numId w:val="23"/>
        </w:numPr>
        <w:spacing w:after="120"/>
        <w:jc w:val="both"/>
        <w:rPr>
          <w:rFonts w:asciiTheme="minorHAnsi" w:hAnsiTheme="minorHAnsi" w:cstheme="minorHAnsi"/>
          <w:bCs/>
        </w:rPr>
      </w:pPr>
      <w:r w:rsidRPr="001028A2">
        <w:rPr>
          <w:rFonts w:asciiTheme="minorHAnsi" w:hAnsiTheme="minorHAnsi" w:cstheme="minorHAnsi"/>
          <w:bCs/>
        </w:rPr>
        <w:t>Oferty złożone po terminie nie będą rozpatrywane i zostaną usunięte.</w:t>
      </w:r>
    </w:p>
    <w:p w14:paraId="2AC752B4" w14:textId="77777777" w:rsidR="009C5321" w:rsidRPr="001028A2" w:rsidRDefault="009C5321" w:rsidP="0043654A">
      <w:pPr>
        <w:pStyle w:val="Akapitzlist"/>
        <w:numPr>
          <w:ilvl w:val="1"/>
          <w:numId w:val="23"/>
        </w:numPr>
        <w:spacing w:after="120"/>
        <w:jc w:val="both"/>
        <w:rPr>
          <w:rFonts w:asciiTheme="minorHAnsi" w:hAnsiTheme="minorHAnsi" w:cstheme="minorHAnsi"/>
          <w:bCs/>
        </w:rPr>
      </w:pPr>
      <w:r w:rsidRPr="001028A2">
        <w:rPr>
          <w:rFonts w:asciiTheme="minorHAnsi" w:hAnsiTheme="minorHAnsi" w:cstheme="minorHAnsi"/>
          <w:bCs/>
        </w:rPr>
        <w:t>Oferent może przed upływem terminu składania ofert wycofać lub zmienić ofertę, z zastrzeżeniem, że zmieniona oferta musi być złożona wg</w:t>
      </w:r>
      <w:r w:rsidR="00DB3974" w:rsidRPr="001028A2">
        <w:rPr>
          <w:rFonts w:asciiTheme="minorHAnsi" w:hAnsiTheme="minorHAnsi" w:cstheme="minorHAnsi"/>
          <w:bCs/>
        </w:rPr>
        <w:t>.</w:t>
      </w:r>
      <w:r w:rsidRPr="001028A2">
        <w:rPr>
          <w:rFonts w:asciiTheme="minorHAnsi" w:hAnsiTheme="minorHAnsi" w:cstheme="minorHAnsi"/>
          <w:bCs/>
        </w:rPr>
        <w:t xml:space="preserve"> takich samych zasad, jak składana oferta, odpowiednio oznakowana z dopiskiem „ZMIANA OFERTY”.</w:t>
      </w:r>
    </w:p>
    <w:p w14:paraId="3BBC8374" w14:textId="77777777" w:rsidR="009C5321" w:rsidRPr="001028A2" w:rsidRDefault="009C5321" w:rsidP="0043654A">
      <w:pPr>
        <w:pStyle w:val="Akapitzlist"/>
        <w:numPr>
          <w:ilvl w:val="1"/>
          <w:numId w:val="23"/>
        </w:numPr>
        <w:spacing w:after="120"/>
        <w:jc w:val="both"/>
        <w:rPr>
          <w:rFonts w:asciiTheme="minorHAnsi" w:hAnsiTheme="minorHAnsi" w:cstheme="minorHAnsi"/>
          <w:bCs/>
        </w:rPr>
      </w:pPr>
      <w:r w:rsidRPr="001028A2">
        <w:rPr>
          <w:rFonts w:asciiTheme="minorHAnsi" w:hAnsiTheme="minorHAnsi" w:cstheme="minorHAnsi"/>
          <w:bCs/>
        </w:rPr>
        <w:t>W toku badania i oceny ofert Zamawiający może żądać od Oferentów wyjaśnień dotyczących treści złożonych ofert, w tym m.in. sprawdzenia wiarygodności przedstawionych przez oferentów dokumentów, danych i informacji oraz do zadania dodatkowych pytań w celu uszczegółowienia oferty.</w:t>
      </w:r>
    </w:p>
    <w:p w14:paraId="4A0BDE98" w14:textId="77777777" w:rsidR="009C5321" w:rsidRPr="001028A2" w:rsidRDefault="009C5321" w:rsidP="0043654A">
      <w:pPr>
        <w:pStyle w:val="Akapitzlist"/>
        <w:numPr>
          <w:ilvl w:val="1"/>
          <w:numId w:val="23"/>
        </w:numPr>
        <w:spacing w:after="120"/>
        <w:jc w:val="both"/>
        <w:rPr>
          <w:rFonts w:asciiTheme="minorHAnsi" w:hAnsiTheme="minorHAnsi" w:cstheme="minorHAnsi"/>
          <w:bCs/>
        </w:rPr>
      </w:pPr>
      <w:r w:rsidRPr="001028A2">
        <w:rPr>
          <w:rFonts w:asciiTheme="minorHAnsi" w:hAnsiTheme="minorHAnsi" w:cstheme="minorHAnsi"/>
          <w:bCs/>
        </w:rPr>
        <w:t>Wiążąca jest data i godzina wpłynięcia oferty do Zamawiającego.</w:t>
      </w:r>
    </w:p>
    <w:p w14:paraId="446744CF" w14:textId="77777777" w:rsidR="009C5321" w:rsidRPr="001028A2" w:rsidRDefault="009C5321" w:rsidP="0043654A">
      <w:pPr>
        <w:pStyle w:val="Nagwek1"/>
        <w:numPr>
          <w:ilvl w:val="0"/>
          <w:numId w:val="23"/>
        </w:numPr>
        <w:jc w:val="both"/>
        <w:rPr>
          <w:rFonts w:asciiTheme="minorHAnsi" w:hAnsiTheme="minorHAnsi" w:cstheme="minorHAnsi"/>
          <w:b/>
          <w:color w:val="auto"/>
          <w:sz w:val="22"/>
          <w:szCs w:val="22"/>
          <w:u w:val="single"/>
        </w:rPr>
      </w:pPr>
      <w:bookmarkStart w:id="29" w:name="_Toc59103300"/>
      <w:r w:rsidRPr="001028A2">
        <w:rPr>
          <w:rFonts w:asciiTheme="minorHAnsi" w:hAnsiTheme="minorHAnsi" w:cstheme="minorHAnsi"/>
          <w:b/>
          <w:color w:val="auto"/>
          <w:sz w:val="22"/>
          <w:szCs w:val="22"/>
          <w:u w:val="single"/>
        </w:rPr>
        <w:t>Warunki udziału w postępowaniu</w:t>
      </w:r>
      <w:bookmarkEnd w:id="29"/>
    </w:p>
    <w:p w14:paraId="48C7A000" w14:textId="77777777" w:rsidR="009C5321" w:rsidRPr="001028A2" w:rsidRDefault="009C5321" w:rsidP="0043654A">
      <w:pPr>
        <w:pStyle w:val="Akapitzlist"/>
        <w:numPr>
          <w:ilvl w:val="1"/>
          <w:numId w:val="23"/>
        </w:numPr>
        <w:spacing w:after="120"/>
        <w:jc w:val="both"/>
        <w:rPr>
          <w:rFonts w:asciiTheme="minorHAnsi" w:hAnsiTheme="minorHAnsi" w:cstheme="minorHAnsi"/>
          <w:bCs/>
        </w:rPr>
      </w:pPr>
      <w:r w:rsidRPr="001028A2">
        <w:rPr>
          <w:rFonts w:asciiTheme="minorHAnsi" w:hAnsiTheme="minorHAnsi" w:cstheme="minorHAnsi"/>
          <w:bCs/>
        </w:rPr>
        <w:t>O udzielenie zamówienia mogą ubiegać się Oferenci, którzy spełniają warunki określone w niniejszym zapytaniu.</w:t>
      </w:r>
    </w:p>
    <w:p w14:paraId="2D5201EF" w14:textId="77777777" w:rsidR="009C5321" w:rsidRPr="001028A2" w:rsidRDefault="009C5321" w:rsidP="0043654A">
      <w:pPr>
        <w:pStyle w:val="Akapitzlist"/>
        <w:numPr>
          <w:ilvl w:val="1"/>
          <w:numId w:val="23"/>
        </w:numPr>
        <w:spacing w:after="120"/>
        <w:jc w:val="both"/>
        <w:rPr>
          <w:rFonts w:asciiTheme="minorHAnsi" w:hAnsiTheme="minorHAnsi" w:cstheme="minorHAnsi"/>
          <w:bCs/>
        </w:rPr>
      </w:pPr>
      <w:r w:rsidRPr="001028A2">
        <w:rPr>
          <w:rFonts w:asciiTheme="minorHAnsi" w:hAnsiTheme="minorHAnsi" w:cstheme="minorHAnsi"/>
          <w:bCs/>
        </w:rPr>
        <w:t xml:space="preserve">O udzielenie zamówienia może ubiegać się podmiot posiadający niezbędną wiedzę i doświadczenie oraz dysponujący potencjałem technicznym i personelem zdolnym do wykonania zamówienia. </w:t>
      </w:r>
    </w:p>
    <w:p w14:paraId="10C31DE1" w14:textId="6730B0CB" w:rsidR="00D94B14" w:rsidRPr="001C1E94" w:rsidRDefault="009C5321" w:rsidP="0043654A">
      <w:pPr>
        <w:pStyle w:val="Akapitzlist"/>
        <w:numPr>
          <w:ilvl w:val="1"/>
          <w:numId w:val="23"/>
        </w:numPr>
        <w:spacing w:after="120"/>
        <w:jc w:val="both"/>
        <w:rPr>
          <w:rFonts w:asciiTheme="minorHAnsi" w:hAnsiTheme="minorHAnsi" w:cstheme="minorHAnsi"/>
          <w:bCs/>
        </w:rPr>
      </w:pPr>
      <w:r w:rsidRPr="001028A2">
        <w:rPr>
          <w:rFonts w:asciiTheme="minorHAnsi" w:hAnsiTheme="minorHAnsi" w:cstheme="minorHAnsi"/>
          <w:bCs/>
          <w:u w:val="single"/>
        </w:rPr>
        <w:t xml:space="preserve">Ocena spełnienia warunków udziału w niniejszym postępowaniu </w:t>
      </w:r>
      <w:r w:rsidRPr="001028A2">
        <w:rPr>
          <w:rFonts w:asciiTheme="minorHAnsi" w:hAnsiTheme="minorHAnsi" w:cstheme="minorHAnsi"/>
          <w:b/>
          <w:bCs/>
          <w:u w:val="single"/>
        </w:rPr>
        <w:t>wg formuły spełnia – nie spełnia</w:t>
      </w:r>
      <w:r w:rsidRPr="001028A2">
        <w:rPr>
          <w:rFonts w:asciiTheme="minorHAnsi" w:hAnsiTheme="minorHAnsi" w:cstheme="minorHAnsi"/>
          <w:bCs/>
        </w:rPr>
        <w:t>, o których wyżej mowa zostanie dokonana na podstawie oświadczenia złożonego przez Oferenta w tym zakresie.</w:t>
      </w:r>
    </w:p>
    <w:p w14:paraId="285DEAB3" w14:textId="77777777" w:rsidR="009C5321" w:rsidRPr="001028A2" w:rsidRDefault="009C5321" w:rsidP="0043654A">
      <w:pPr>
        <w:pStyle w:val="Nagwek1"/>
        <w:numPr>
          <w:ilvl w:val="0"/>
          <w:numId w:val="23"/>
        </w:numPr>
        <w:jc w:val="both"/>
        <w:rPr>
          <w:rFonts w:asciiTheme="minorHAnsi" w:hAnsiTheme="minorHAnsi" w:cstheme="minorHAnsi"/>
          <w:b/>
          <w:color w:val="auto"/>
          <w:sz w:val="22"/>
          <w:szCs w:val="22"/>
          <w:u w:val="single"/>
        </w:rPr>
      </w:pPr>
      <w:bookmarkStart w:id="30" w:name="_Toc59103301"/>
      <w:r w:rsidRPr="001028A2">
        <w:rPr>
          <w:rFonts w:asciiTheme="minorHAnsi" w:hAnsiTheme="minorHAnsi" w:cstheme="minorHAnsi"/>
          <w:b/>
          <w:color w:val="auto"/>
          <w:sz w:val="22"/>
          <w:szCs w:val="22"/>
          <w:u w:val="single"/>
        </w:rPr>
        <w:t>Wybór oferty</w:t>
      </w:r>
      <w:bookmarkEnd w:id="30"/>
    </w:p>
    <w:p w14:paraId="3601A414" w14:textId="77777777" w:rsidR="009C5321" w:rsidRPr="001028A2" w:rsidRDefault="009C5321" w:rsidP="0043654A">
      <w:pPr>
        <w:pStyle w:val="Akapitzlist"/>
        <w:numPr>
          <w:ilvl w:val="1"/>
          <w:numId w:val="23"/>
        </w:numPr>
        <w:spacing w:after="120"/>
        <w:ind w:left="851" w:hanging="491"/>
        <w:jc w:val="both"/>
        <w:rPr>
          <w:rFonts w:asciiTheme="minorHAnsi" w:hAnsiTheme="minorHAnsi" w:cstheme="minorHAnsi"/>
          <w:bCs/>
        </w:rPr>
      </w:pPr>
      <w:r w:rsidRPr="001028A2">
        <w:rPr>
          <w:rFonts w:asciiTheme="minorHAnsi" w:hAnsiTheme="minorHAnsi" w:cstheme="minorHAnsi"/>
          <w:bCs/>
        </w:rPr>
        <w:t xml:space="preserve">Wyboru najkorzystniejszej oferty dokonuje się spośród oferentów, którzy złożyli w przewidzianym terminie ofertę spełniającą wymagania określone </w:t>
      </w:r>
      <w:r w:rsidR="002E16EF" w:rsidRPr="001028A2">
        <w:rPr>
          <w:rFonts w:asciiTheme="minorHAnsi" w:hAnsiTheme="minorHAnsi" w:cstheme="minorHAnsi"/>
          <w:bCs/>
        </w:rPr>
        <w:br/>
      </w:r>
      <w:r w:rsidRPr="001028A2">
        <w:rPr>
          <w:rFonts w:asciiTheme="minorHAnsi" w:hAnsiTheme="minorHAnsi" w:cstheme="minorHAnsi"/>
          <w:bCs/>
        </w:rPr>
        <w:t>w niniejszym zapytaniu ofertowym.</w:t>
      </w:r>
    </w:p>
    <w:p w14:paraId="78005EF1" w14:textId="77777777" w:rsidR="009C5321" w:rsidRPr="001028A2" w:rsidRDefault="009C5321" w:rsidP="0043654A">
      <w:pPr>
        <w:pStyle w:val="Akapitzlist"/>
        <w:numPr>
          <w:ilvl w:val="1"/>
          <w:numId w:val="23"/>
        </w:numPr>
        <w:spacing w:after="120"/>
        <w:ind w:left="851" w:hanging="491"/>
        <w:jc w:val="both"/>
        <w:rPr>
          <w:rFonts w:asciiTheme="minorHAnsi" w:hAnsiTheme="minorHAnsi" w:cstheme="minorHAnsi"/>
          <w:bCs/>
        </w:rPr>
      </w:pPr>
      <w:r w:rsidRPr="001028A2">
        <w:rPr>
          <w:rFonts w:asciiTheme="minorHAnsi" w:hAnsiTheme="minorHAnsi" w:cstheme="minorHAnsi"/>
          <w:bCs/>
        </w:rPr>
        <w:t>Z wyboru najkorzystniejszej oferty sporządza się protokół.</w:t>
      </w:r>
    </w:p>
    <w:p w14:paraId="41472EEC" w14:textId="77777777" w:rsidR="009C5321" w:rsidRPr="001028A2" w:rsidRDefault="009C5321" w:rsidP="0043654A">
      <w:pPr>
        <w:pStyle w:val="Akapitzlist"/>
        <w:numPr>
          <w:ilvl w:val="1"/>
          <w:numId w:val="23"/>
        </w:numPr>
        <w:spacing w:after="120"/>
        <w:ind w:left="851" w:hanging="491"/>
        <w:jc w:val="both"/>
        <w:rPr>
          <w:rFonts w:asciiTheme="minorHAnsi" w:hAnsiTheme="minorHAnsi" w:cstheme="minorHAnsi"/>
          <w:bCs/>
        </w:rPr>
      </w:pPr>
      <w:r w:rsidRPr="001028A2">
        <w:rPr>
          <w:rFonts w:asciiTheme="minorHAnsi" w:hAnsiTheme="minorHAnsi" w:cstheme="minorHAnsi"/>
          <w:bCs/>
        </w:rPr>
        <w:t>Jeżeli Oferent, którego oferta została wybrana uchyla się od zawarcia umowy, Zamawiający podpisze umowę z kolejnym Oferentem, który uzyskał kolejną najwyższą liczbę punktów i spełnia warunki udziału w postępowaniu.</w:t>
      </w:r>
    </w:p>
    <w:p w14:paraId="62DFF8D0" w14:textId="77777777" w:rsidR="009C5321" w:rsidRPr="001028A2" w:rsidRDefault="009C5321" w:rsidP="0043654A">
      <w:pPr>
        <w:pStyle w:val="Nagwek1"/>
        <w:numPr>
          <w:ilvl w:val="0"/>
          <w:numId w:val="23"/>
        </w:numPr>
        <w:jc w:val="both"/>
        <w:rPr>
          <w:rFonts w:asciiTheme="minorHAnsi" w:hAnsiTheme="minorHAnsi" w:cstheme="minorHAnsi"/>
          <w:b/>
          <w:color w:val="auto"/>
          <w:sz w:val="22"/>
          <w:szCs w:val="22"/>
          <w:u w:val="single"/>
        </w:rPr>
      </w:pPr>
      <w:bookmarkStart w:id="31" w:name="_Toc59103302"/>
      <w:r w:rsidRPr="001028A2">
        <w:rPr>
          <w:rFonts w:asciiTheme="minorHAnsi" w:hAnsiTheme="minorHAnsi" w:cstheme="minorHAnsi"/>
          <w:b/>
          <w:color w:val="auto"/>
          <w:sz w:val="22"/>
          <w:szCs w:val="22"/>
          <w:u w:val="single"/>
        </w:rPr>
        <w:t>Sposób oceny ofert</w:t>
      </w:r>
      <w:bookmarkEnd w:id="31"/>
    </w:p>
    <w:p w14:paraId="06FAA7E5" w14:textId="11C730E4" w:rsidR="009C5321" w:rsidRPr="000433C4" w:rsidRDefault="009C5321" w:rsidP="000433C4">
      <w:pPr>
        <w:pStyle w:val="Akapitzlist"/>
        <w:spacing w:after="120"/>
        <w:jc w:val="both"/>
        <w:rPr>
          <w:rFonts w:asciiTheme="minorHAnsi" w:hAnsiTheme="minorHAnsi" w:cstheme="minorHAnsi"/>
          <w:bCs/>
        </w:rPr>
      </w:pPr>
      <w:r w:rsidRPr="001028A2">
        <w:rPr>
          <w:rFonts w:asciiTheme="minorHAnsi" w:hAnsiTheme="minorHAnsi" w:cstheme="minorHAnsi"/>
          <w:bCs/>
        </w:rPr>
        <w:t>Zamówienie zostanie udzielone Wykonawcy po uprzednim porównaniu i ocenie wszystkich ofert</w:t>
      </w:r>
      <w:r w:rsidR="00D30D56">
        <w:rPr>
          <w:rFonts w:asciiTheme="minorHAnsi" w:hAnsiTheme="minorHAnsi" w:cstheme="minorHAnsi"/>
          <w:bCs/>
        </w:rPr>
        <w:t xml:space="preserve"> do każdej części</w:t>
      </w:r>
      <w:r w:rsidRPr="001028A2">
        <w:rPr>
          <w:rFonts w:asciiTheme="minorHAnsi" w:hAnsiTheme="minorHAnsi" w:cstheme="minorHAnsi"/>
          <w:bCs/>
        </w:rPr>
        <w:t xml:space="preserve">. Zamawiający dokona oceny ważnych ofert na podstawie </w:t>
      </w:r>
      <w:r w:rsidRPr="001028A2">
        <w:rPr>
          <w:rFonts w:asciiTheme="minorHAnsi" w:hAnsiTheme="minorHAnsi" w:cstheme="minorHAnsi"/>
          <w:bCs/>
        </w:rPr>
        <w:lastRenderedPageBreak/>
        <w:t>przedstawionych poniżej kryteriów oceny ofert i ustalonej dla nich punktacji</w:t>
      </w:r>
      <w:r w:rsidR="00744A34">
        <w:rPr>
          <w:rFonts w:asciiTheme="minorHAnsi" w:hAnsiTheme="minorHAnsi" w:cstheme="minorHAnsi"/>
          <w:bCs/>
        </w:rPr>
        <w:t xml:space="preserve"> dla każdej </w:t>
      </w:r>
      <w:r w:rsidR="00412527">
        <w:rPr>
          <w:rFonts w:asciiTheme="minorHAnsi" w:hAnsiTheme="minorHAnsi" w:cstheme="minorHAnsi"/>
          <w:bCs/>
        </w:rPr>
        <w:t>części</w:t>
      </w:r>
      <w:r w:rsidRPr="001028A2">
        <w:rPr>
          <w:rFonts w:asciiTheme="minorHAnsi" w:hAnsiTheme="minorHAnsi" w:cstheme="minorHAnsi"/>
          <w:bCs/>
        </w:rPr>
        <w:t xml:space="preserve">. </w:t>
      </w:r>
      <w:r w:rsidRPr="001028A2">
        <w:rPr>
          <w:rFonts w:asciiTheme="minorHAnsi" w:hAnsiTheme="minorHAnsi" w:cstheme="minorHAnsi"/>
          <w:b/>
          <w:bCs/>
          <w:u w:val="single"/>
        </w:rPr>
        <w:t>Oferta  może otrzymać maksymalnie 100 pkt.</w:t>
      </w:r>
      <w:bookmarkStart w:id="32" w:name="_Toc59103303"/>
    </w:p>
    <w:p w14:paraId="6CC5EA60" w14:textId="77777777" w:rsidR="001C1E94" w:rsidRDefault="001C1E94" w:rsidP="00E551E1">
      <w:pPr>
        <w:pStyle w:val="Akapitzlist"/>
        <w:spacing w:after="120"/>
        <w:jc w:val="both"/>
        <w:rPr>
          <w:rFonts w:asciiTheme="minorHAnsi" w:hAnsiTheme="minorHAnsi" w:cstheme="minorHAnsi"/>
          <w:bCs/>
        </w:rPr>
      </w:pPr>
    </w:p>
    <w:p w14:paraId="3691A38C" w14:textId="77777777" w:rsidR="001C1E94" w:rsidRPr="001028A2" w:rsidRDefault="001C1E94" w:rsidP="00E551E1">
      <w:pPr>
        <w:pStyle w:val="Akapitzlist"/>
        <w:spacing w:after="120"/>
        <w:jc w:val="both"/>
        <w:rPr>
          <w:rFonts w:asciiTheme="minorHAnsi" w:hAnsiTheme="minorHAnsi" w:cstheme="minorHAnsi"/>
          <w:bCs/>
        </w:rPr>
      </w:pPr>
    </w:p>
    <w:tbl>
      <w:tblPr>
        <w:tblStyle w:val="Tabela-Siatka"/>
        <w:tblW w:w="0" w:type="auto"/>
        <w:jc w:val="center"/>
        <w:tblLook w:val="04A0" w:firstRow="1" w:lastRow="0" w:firstColumn="1" w:lastColumn="0" w:noHBand="0" w:noVBand="1"/>
      </w:tblPr>
      <w:tblGrid>
        <w:gridCol w:w="1565"/>
        <w:gridCol w:w="2835"/>
        <w:gridCol w:w="2409"/>
      </w:tblGrid>
      <w:tr w:rsidR="009C5321" w:rsidRPr="001028A2" w14:paraId="604E59EE" w14:textId="77777777" w:rsidTr="00A04C24">
        <w:trPr>
          <w:jc w:val="center"/>
        </w:trPr>
        <w:tc>
          <w:tcPr>
            <w:tcW w:w="1565" w:type="dxa"/>
          </w:tcPr>
          <w:p w14:paraId="5907B5E3" w14:textId="77777777" w:rsidR="009C5321" w:rsidRPr="001028A2" w:rsidRDefault="009C5321" w:rsidP="00E551E1">
            <w:pPr>
              <w:pStyle w:val="Akapitzlist"/>
              <w:spacing w:after="0"/>
              <w:ind w:left="0"/>
              <w:jc w:val="center"/>
              <w:rPr>
                <w:rFonts w:asciiTheme="minorHAnsi" w:hAnsiTheme="minorHAnsi" w:cstheme="minorHAnsi"/>
                <w:b/>
                <w:bCs/>
                <w:sz w:val="22"/>
                <w:szCs w:val="22"/>
              </w:rPr>
            </w:pPr>
            <w:r w:rsidRPr="001028A2">
              <w:rPr>
                <w:rFonts w:asciiTheme="minorHAnsi" w:hAnsiTheme="minorHAnsi" w:cstheme="minorHAnsi"/>
                <w:b/>
                <w:bCs/>
                <w:sz w:val="22"/>
                <w:szCs w:val="22"/>
              </w:rPr>
              <w:t>NUMER KRYTERIUM</w:t>
            </w:r>
          </w:p>
        </w:tc>
        <w:tc>
          <w:tcPr>
            <w:tcW w:w="2835" w:type="dxa"/>
          </w:tcPr>
          <w:p w14:paraId="17D99A10" w14:textId="77777777" w:rsidR="009C5321" w:rsidRPr="001028A2" w:rsidRDefault="009C5321" w:rsidP="00E551E1">
            <w:pPr>
              <w:pStyle w:val="Akapitzlist"/>
              <w:spacing w:after="120"/>
              <w:ind w:left="0"/>
              <w:jc w:val="center"/>
              <w:rPr>
                <w:rFonts w:asciiTheme="minorHAnsi" w:hAnsiTheme="minorHAnsi" w:cstheme="minorHAnsi"/>
                <w:b/>
                <w:bCs/>
                <w:sz w:val="22"/>
                <w:szCs w:val="22"/>
              </w:rPr>
            </w:pPr>
            <w:r w:rsidRPr="001028A2">
              <w:rPr>
                <w:rFonts w:asciiTheme="minorHAnsi" w:hAnsiTheme="minorHAnsi" w:cstheme="minorHAnsi"/>
                <w:b/>
                <w:bCs/>
                <w:sz w:val="22"/>
                <w:szCs w:val="22"/>
              </w:rPr>
              <w:t>KRYTERIUM</w:t>
            </w:r>
          </w:p>
        </w:tc>
        <w:tc>
          <w:tcPr>
            <w:tcW w:w="2409" w:type="dxa"/>
          </w:tcPr>
          <w:p w14:paraId="11F80E10" w14:textId="77777777" w:rsidR="009C5321" w:rsidRPr="001028A2" w:rsidRDefault="009C5321" w:rsidP="00E551E1">
            <w:pPr>
              <w:pStyle w:val="Akapitzlist"/>
              <w:spacing w:after="120"/>
              <w:ind w:left="0"/>
              <w:jc w:val="center"/>
              <w:rPr>
                <w:rFonts w:asciiTheme="minorHAnsi" w:hAnsiTheme="minorHAnsi" w:cstheme="minorHAnsi"/>
                <w:b/>
                <w:bCs/>
                <w:sz w:val="22"/>
                <w:szCs w:val="22"/>
              </w:rPr>
            </w:pPr>
            <w:r w:rsidRPr="001028A2">
              <w:rPr>
                <w:rFonts w:asciiTheme="minorHAnsi" w:hAnsiTheme="minorHAnsi" w:cstheme="minorHAnsi"/>
                <w:b/>
                <w:bCs/>
                <w:sz w:val="22"/>
                <w:szCs w:val="22"/>
              </w:rPr>
              <w:t>WAGA</w:t>
            </w:r>
          </w:p>
          <w:p w14:paraId="744042C4" w14:textId="77777777" w:rsidR="009C5321" w:rsidRPr="001028A2" w:rsidRDefault="009C5321" w:rsidP="00E551E1">
            <w:pPr>
              <w:pStyle w:val="Akapitzlist"/>
              <w:spacing w:after="120"/>
              <w:ind w:left="0"/>
              <w:jc w:val="center"/>
              <w:rPr>
                <w:rFonts w:asciiTheme="minorHAnsi" w:hAnsiTheme="minorHAnsi" w:cstheme="minorHAnsi"/>
                <w:bCs/>
                <w:sz w:val="22"/>
                <w:szCs w:val="22"/>
              </w:rPr>
            </w:pPr>
            <w:r w:rsidRPr="001028A2">
              <w:rPr>
                <w:rFonts w:asciiTheme="minorHAnsi" w:hAnsiTheme="minorHAnsi" w:cstheme="minorHAnsi"/>
                <w:bCs/>
                <w:sz w:val="22"/>
                <w:szCs w:val="22"/>
              </w:rPr>
              <w:t>(pkt)</w:t>
            </w:r>
          </w:p>
        </w:tc>
      </w:tr>
      <w:tr w:rsidR="009C5321" w:rsidRPr="001028A2" w14:paraId="1C42A898" w14:textId="77777777" w:rsidTr="00874A4D">
        <w:trPr>
          <w:jc w:val="center"/>
        </w:trPr>
        <w:tc>
          <w:tcPr>
            <w:tcW w:w="1565" w:type="dxa"/>
          </w:tcPr>
          <w:p w14:paraId="38DCDBB3" w14:textId="77777777" w:rsidR="009C5321" w:rsidRPr="001028A2" w:rsidRDefault="009C5321" w:rsidP="00E551E1">
            <w:pPr>
              <w:pStyle w:val="Akapitzlist"/>
              <w:spacing w:after="0"/>
              <w:ind w:left="0"/>
              <w:jc w:val="center"/>
              <w:rPr>
                <w:rFonts w:asciiTheme="minorHAnsi" w:hAnsiTheme="minorHAnsi" w:cstheme="minorHAnsi"/>
                <w:b/>
                <w:bCs/>
                <w:sz w:val="22"/>
                <w:szCs w:val="22"/>
                <w:highlight w:val="yellow"/>
              </w:rPr>
            </w:pPr>
            <w:r w:rsidRPr="001028A2">
              <w:rPr>
                <w:rFonts w:asciiTheme="minorHAnsi" w:hAnsiTheme="minorHAnsi" w:cstheme="minorHAnsi"/>
                <w:b/>
                <w:bCs/>
                <w:sz w:val="22"/>
                <w:szCs w:val="22"/>
              </w:rPr>
              <w:t>K1</w:t>
            </w:r>
          </w:p>
        </w:tc>
        <w:tc>
          <w:tcPr>
            <w:tcW w:w="2835" w:type="dxa"/>
            <w:shd w:val="clear" w:color="auto" w:fill="auto"/>
          </w:tcPr>
          <w:p w14:paraId="0BE52C82" w14:textId="1F51DB1E" w:rsidR="009C5321" w:rsidRPr="001028A2" w:rsidRDefault="00C05C95" w:rsidP="00E551E1">
            <w:pPr>
              <w:pStyle w:val="Akapitzlist"/>
              <w:spacing w:after="120"/>
              <w:ind w:left="0"/>
              <w:rPr>
                <w:rFonts w:asciiTheme="minorHAnsi" w:hAnsiTheme="minorHAnsi" w:cstheme="minorHAnsi"/>
                <w:bCs/>
                <w:sz w:val="22"/>
                <w:szCs w:val="22"/>
                <w:highlight w:val="yellow"/>
              </w:rPr>
            </w:pPr>
            <w:r w:rsidRPr="001028A2">
              <w:rPr>
                <w:rFonts w:asciiTheme="minorHAnsi" w:hAnsiTheme="minorHAnsi" w:cstheme="minorHAnsi"/>
                <w:bCs/>
                <w:sz w:val="22"/>
                <w:szCs w:val="22"/>
              </w:rPr>
              <w:t xml:space="preserve">cena całkowita </w:t>
            </w:r>
            <w:r w:rsidR="001C1E94">
              <w:rPr>
                <w:rFonts w:asciiTheme="minorHAnsi" w:hAnsiTheme="minorHAnsi" w:cstheme="minorHAnsi"/>
                <w:bCs/>
                <w:sz w:val="22"/>
                <w:szCs w:val="22"/>
              </w:rPr>
              <w:t>brutto</w:t>
            </w:r>
          </w:p>
        </w:tc>
        <w:tc>
          <w:tcPr>
            <w:tcW w:w="2409" w:type="dxa"/>
          </w:tcPr>
          <w:p w14:paraId="71E93FD4" w14:textId="0F0E9A81" w:rsidR="009C5321" w:rsidRPr="001028A2" w:rsidRDefault="00D30D56" w:rsidP="00E551E1">
            <w:pPr>
              <w:pStyle w:val="Akapitzlist"/>
              <w:spacing w:after="120"/>
              <w:ind w:left="0"/>
              <w:jc w:val="center"/>
              <w:rPr>
                <w:rFonts w:asciiTheme="minorHAnsi" w:hAnsiTheme="minorHAnsi" w:cstheme="minorHAnsi"/>
                <w:bCs/>
                <w:sz w:val="22"/>
                <w:szCs w:val="22"/>
                <w:highlight w:val="yellow"/>
              </w:rPr>
            </w:pPr>
            <w:r>
              <w:rPr>
                <w:rFonts w:asciiTheme="minorHAnsi" w:hAnsiTheme="minorHAnsi" w:cstheme="minorHAnsi"/>
                <w:bCs/>
                <w:sz w:val="22"/>
                <w:szCs w:val="22"/>
              </w:rPr>
              <w:t>7</w:t>
            </w:r>
            <w:r w:rsidR="00C05C95" w:rsidRPr="001028A2">
              <w:rPr>
                <w:rFonts w:asciiTheme="minorHAnsi" w:hAnsiTheme="minorHAnsi" w:cstheme="minorHAnsi"/>
                <w:bCs/>
                <w:sz w:val="22"/>
                <w:szCs w:val="22"/>
              </w:rPr>
              <w:t>0</w:t>
            </w:r>
          </w:p>
        </w:tc>
      </w:tr>
      <w:tr w:rsidR="000D323C" w:rsidRPr="001028A2" w14:paraId="42C75E2A" w14:textId="77777777" w:rsidTr="00A04C24">
        <w:trPr>
          <w:jc w:val="center"/>
        </w:trPr>
        <w:tc>
          <w:tcPr>
            <w:tcW w:w="1565" w:type="dxa"/>
          </w:tcPr>
          <w:p w14:paraId="4C611A41" w14:textId="0FCF9CCA" w:rsidR="000D323C" w:rsidRPr="003F0B57" w:rsidRDefault="00982DDD" w:rsidP="00E551E1">
            <w:pPr>
              <w:pStyle w:val="Akapitzlist"/>
              <w:spacing w:after="0"/>
              <w:ind w:left="0"/>
              <w:jc w:val="center"/>
              <w:rPr>
                <w:rFonts w:asciiTheme="minorHAnsi" w:hAnsiTheme="minorHAnsi" w:cstheme="minorHAnsi"/>
                <w:b/>
                <w:bCs/>
                <w:sz w:val="22"/>
                <w:szCs w:val="22"/>
              </w:rPr>
            </w:pPr>
            <w:r w:rsidRPr="003F0B57">
              <w:rPr>
                <w:rFonts w:asciiTheme="minorHAnsi" w:hAnsiTheme="minorHAnsi" w:cstheme="minorHAnsi"/>
                <w:b/>
                <w:bCs/>
                <w:sz w:val="22"/>
                <w:szCs w:val="22"/>
              </w:rPr>
              <w:t>K</w:t>
            </w:r>
            <w:r w:rsidR="000A7170" w:rsidRPr="003F0B57">
              <w:rPr>
                <w:rFonts w:asciiTheme="minorHAnsi" w:hAnsiTheme="minorHAnsi" w:cstheme="minorHAnsi"/>
                <w:b/>
                <w:bCs/>
                <w:sz w:val="22"/>
                <w:szCs w:val="22"/>
              </w:rPr>
              <w:t>2</w:t>
            </w:r>
          </w:p>
        </w:tc>
        <w:tc>
          <w:tcPr>
            <w:tcW w:w="2835" w:type="dxa"/>
          </w:tcPr>
          <w:p w14:paraId="4438FAEB" w14:textId="58EDEA60" w:rsidR="000D323C" w:rsidRPr="003F0B57" w:rsidRDefault="00982DDD" w:rsidP="00E551E1">
            <w:pPr>
              <w:pStyle w:val="Akapitzlist"/>
              <w:spacing w:after="120"/>
              <w:ind w:left="0"/>
              <w:rPr>
                <w:rFonts w:asciiTheme="minorHAnsi" w:hAnsiTheme="minorHAnsi" w:cstheme="minorHAnsi"/>
                <w:bCs/>
                <w:sz w:val="22"/>
                <w:szCs w:val="22"/>
              </w:rPr>
            </w:pPr>
            <w:r w:rsidRPr="003F0B57">
              <w:rPr>
                <w:rFonts w:asciiTheme="minorHAnsi" w:hAnsiTheme="minorHAnsi" w:cstheme="minorHAnsi"/>
                <w:bCs/>
                <w:sz w:val="22"/>
                <w:szCs w:val="22"/>
              </w:rPr>
              <w:t>Gwarancja</w:t>
            </w:r>
          </w:p>
        </w:tc>
        <w:tc>
          <w:tcPr>
            <w:tcW w:w="2409" w:type="dxa"/>
          </w:tcPr>
          <w:p w14:paraId="58FED1E7" w14:textId="35554174" w:rsidR="000D323C" w:rsidRPr="003F0B57" w:rsidRDefault="00D30D56" w:rsidP="00982DDD">
            <w:pPr>
              <w:pStyle w:val="Akapitzlist"/>
              <w:spacing w:after="120"/>
              <w:ind w:left="0"/>
              <w:jc w:val="center"/>
              <w:rPr>
                <w:rFonts w:asciiTheme="minorHAnsi" w:hAnsiTheme="minorHAnsi" w:cstheme="minorHAnsi"/>
                <w:bCs/>
                <w:sz w:val="22"/>
                <w:szCs w:val="22"/>
              </w:rPr>
            </w:pPr>
            <w:r w:rsidRPr="003F0B57">
              <w:rPr>
                <w:rFonts w:asciiTheme="minorHAnsi" w:hAnsiTheme="minorHAnsi" w:cstheme="minorHAnsi"/>
                <w:bCs/>
                <w:sz w:val="22"/>
                <w:szCs w:val="22"/>
              </w:rPr>
              <w:t>3</w:t>
            </w:r>
            <w:r w:rsidR="000A7170" w:rsidRPr="003F0B57">
              <w:rPr>
                <w:rFonts w:asciiTheme="minorHAnsi" w:hAnsiTheme="minorHAnsi" w:cstheme="minorHAnsi"/>
                <w:bCs/>
                <w:sz w:val="22"/>
                <w:szCs w:val="22"/>
              </w:rPr>
              <w:t>0</w:t>
            </w:r>
          </w:p>
        </w:tc>
      </w:tr>
    </w:tbl>
    <w:p w14:paraId="72ACFF40" w14:textId="77777777" w:rsidR="009C5321" w:rsidRPr="001028A2" w:rsidRDefault="009C5321" w:rsidP="00E551E1">
      <w:pPr>
        <w:pStyle w:val="Akapitzlist"/>
        <w:spacing w:after="120"/>
        <w:jc w:val="both"/>
        <w:rPr>
          <w:rFonts w:asciiTheme="minorHAnsi" w:hAnsiTheme="minorHAnsi" w:cstheme="minorHAnsi"/>
          <w:bCs/>
        </w:rPr>
      </w:pPr>
    </w:p>
    <w:p w14:paraId="71C92060" w14:textId="77777777" w:rsidR="009C5321" w:rsidRPr="001028A2" w:rsidRDefault="009C5321" w:rsidP="00E551E1">
      <w:pPr>
        <w:pStyle w:val="Akapitzlist"/>
        <w:spacing w:after="120"/>
        <w:jc w:val="both"/>
        <w:rPr>
          <w:rFonts w:asciiTheme="minorHAnsi" w:hAnsiTheme="minorHAnsi" w:cstheme="minorHAnsi"/>
          <w:bCs/>
        </w:rPr>
      </w:pPr>
    </w:p>
    <w:p w14:paraId="4BEBF2E4" w14:textId="77777777" w:rsidR="009C5321" w:rsidRPr="001028A2" w:rsidRDefault="009C5321">
      <w:pPr>
        <w:pStyle w:val="Akapitzlist"/>
        <w:numPr>
          <w:ilvl w:val="0"/>
          <w:numId w:val="9"/>
        </w:numPr>
        <w:spacing w:after="120"/>
        <w:rPr>
          <w:rFonts w:asciiTheme="minorHAnsi" w:hAnsiTheme="minorHAnsi" w:cstheme="minorHAnsi"/>
          <w:b/>
          <w:bCs/>
          <w:vanish/>
        </w:rPr>
      </w:pPr>
    </w:p>
    <w:p w14:paraId="35D203F3" w14:textId="77777777" w:rsidR="009C5321" w:rsidRPr="001028A2" w:rsidRDefault="009C5321">
      <w:pPr>
        <w:pStyle w:val="Akapitzlist"/>
        <w:numPr>
          <w:ilvl w:val="0"/>
          <w:numId w:val="9"/>
        </w:numPr>
        <w:spacing w:after="120"/>
        <w:rPr>
          <w:rFonts w:asciiTheme="minorHAnsi" w:hAnsiTheme="minorHAnsi" w:cstheme="minorHAnsi"/>
          <w:b/>
          <w:bCs/>
          <w:vanish/>
        </w:rPr>
      </w:pPr>
    </w:p>
    <w:p w14:paraId="54EE4310" w14:textId="77777777" w:rsidR="009C5321" w:rsidRPr="001028A2" w:rsidRDefault="009C5321">
      <w:pPr>
        <w:pStyle w:val="Akapitzlist"/>
        <w:numPr>
          <w:ilvl w:val="0"/>
          <w:numId w:val="9"/>
        </w:numPr>
        <w:spacing w:after="120"/>
        <w:rPr>
          <w:rFonts w:asciiTheme="minorHAnsi" w:hAnsiTheme="minorHAnsi" w:cstheme="minorHAnsi"/>
          <w:b/>
          <w:bCs/>
          <w:vanish/>
        </w:rPr>
      </w:pPr>
    </w:p>
    <w:p w14:paraId="538FA915" w14:textId="77777777" w:rsidR="009C5321" w:rsidRPr="001028A2" w:rsidRDefault="009C5321">
      <w:pPr>
        <w:pStyle w:val="Akapitzlist"/>
        <w:numPr>
          <w:ilvl w:val="0"/>
          <w:numId w:val="9"/>
        </w:numPr>
        <w:spacing w:after="120"/>
        <w:rPr>
          <w:rFonts w:asciiTheme="minorHAnsi" w:hAnsiTheme="minorHAnsi" w:cstheme="minorHAnsi"/>
          <w:b/>
          <w:bCs/>
          <w:vanish/>
        </w:rPr>
      </w:pPr>
    </w:p>
    <w:p w14:paraId="49567687" w14:textId="77777777" w:rsidR="009C5321" w:rsidRPr="001028A2" w:rsidRDefault="009C5321">
      <w:pPr>
        <w:pStyle w:val="Akapitzlist"/>
        <w:numPr>
          <w:ilvl w:val="0"/>
          <w:numId w:val="9"/>
        </w:numPr>
        <w:spacing w:after="120"/>
        <w:rPr>
          <w:rFonts w:asciiTheme="minorHAnsi" w:hAnsiTheme="minorHAnsi" w:cstheme="minorHAnsi"/>
          <w:b/>
          <w:bCs/>
          <w:vanish/>
        </w:rPr>
      </w:pPr>
    </w:p>
    <w:p w14:paraId="150DE21A" w14:textId="77777777" w:rsidR="009C5321" w:rsidRPr="001028A2" w:rsidRDefault="009C5321">
      <w:pPr>
        <w:pStyle w:val="Akapitzlist"/>
        <w:numPr>
          <w:ilvl w:val="0"/>
          <w:numId w:val="9"/>
        </w:numPr>
        <w:spacing w:after="120"/>
        <w:rPr>
          <w:rFonts w:asciiTheme="minorHAnsi" w:hAnsiTheme="minorHAnsi" w:cstheme="minorHAnsi"/>
          <w:b/>
          <w:bCs/>
          <w:vanish/>
        </w:rPr>
      </w:pPr>
    </w:p>
    <w:p w14:paraId="50A7B6BE" w14:textId="77777777" w:rsidR="009C5321" w:rsidRPr="001028A2" w:rsidRDefault="009C5321">
      <w:pPr>
        <w:pStyle w:val="Akapitzlist"/>
        <w:numPr>
          <w:ilvl w:val="0"/>
          <w:numId w:val="9"/>
        </w:numPr>
        <w:spacing w:after="120"/>
        <w:rPr>
          <w:rFonts w:asciiTheme="minorHAnsi" w:hAnsiTheme="minorHAnsi" w:cstheme="minorHAnsi"/>
          <w:b/>
          <w:bCs/>
          <w:vanish/>
        </w:rPr>
      </w:pPr>
    </w:p>
    <w:p w14:paraId="4D1A72CF" w14:textId="77777777" w:rsidR="009C5321" w:rsidRPr="001028A2" w:rsidRDefault="009C5321">
      <w:pPr>
        <w:pStyle w:val="Akapitzlist"/>
        <w:numPr>
          <w:ilvl w:val="0"/>
          <w:numId w:val="9"/>
        </w:numPr>
        <w:spacing w:after="120"/>
        <w:rPr>
          <w:rFonts w:asciiTheme="minorHAnsi" w:hAnsiTheme="minorHAnsi" w:cstheme="minorHAnsi"/>
          <w:b/>
          <w:bCs/>
          <w:vanish/>
        </w:rPr>
      </w:pPr>
    </w:p>
    <w:p w14:paraId="0AB35C99" w14:textId="77777777" w:rsidR="009C5321" w:rsidRPr="001028A2" w:rsidRDefault="009C5321">
      <w:pPr>
        <w:pStyle w:val="Akapitzlist"/>
        <w:numPr>
          <w:ilvl w:val="0"/>
          <w:numId w:val="9"/>
        </w:numPr>
        <w:spacing w:after="120"/>
        <w:rPr>
          <w:rFonts w:asciiTheme="minorHAnsi" w:hAnsiTheme="minorHAnsi" w:cstheme="minorHAnsi"/>
          <w:b/>
          <w:bCs/>
          <w:vanish/>
        </w:rPr>
      </w:pPr>
    </w:p>
    <w:p w14:paraId="1DF4148E" w14:textId="77777777" w:rsidR="009C5321" w:rsidRPr="001028A2" w:rsidRDefault="009C5321">
      <w:pPr>
        <w:pStyle w:val="Akapitzlist"/>
        <w:numPr>
          <w:ilvl w:val="0"/>
          <w:numId w:val="9"/>
        </w:numPr>
        <w:spacing w:after="120"/>
        <w:rPr>
          <w:rFonts w:asciiTheme="minorHAnsi" w:hAnsiTheme="minorHAnsi" w:cstheme="minorHAnsi"/>
          <w:b/>
          <w:bCs/>
          <w:vanish/>
        </w:rPr>
      </w:pPr>
    </w:p>
    <w:p w14:paraId="37C53D30" w14:textId="77777777" w:rsidR="009C5321" w:rsidRPr="001028A2" w:rsidRDefault="009C5321">
      <w:pPr>
        <w:pStyle w:val="Akapitzlist"/>
        <w:numPr>
          <w:ilvl w:val="0"/>
          <w:numId w:val="9"/>
        </w:numPr>
        <w:spacing w:after="120"/>
        <w:rPr>
          <w:rFonts w:asciiTheme="minorHAnsi" w:hAnsiTheme="minorHAnsi" w:cstheme="minorHAnsi"/>
          <w:b/>
          <w:bCs/>
          <w:vanish/>
        </w:rPr>
      </w:pPr>
    </w:p>
    <w:p w14:paraId="24C93DB8" w14:textId="4833ADEE" w:rsidR="009C5321" w:rsidRPr="001028A2" w:rsidRDefault="009C5321">
      <w:pPr>
        <w:pStyle w:val="Akapitzlist"/>
        <w:numPr>
          <w:ilvl w:val="1"/>
          <w:numId w:val="9"/>
        </w:numPr>
        <w:spacing w:after="120"/>
        <w:ind w:left="574"/>
        <w:rPr>
          <w:rFonts w:asciiTheme="minorHAnsi" w:hAnsiTheme="minorHAnsi" w:cstheme="minorHAnsi"/>
          <w:b/>
          <w:bCs/>
        </w:rPr>
      </w:pPr>
      <w:r w:rsidRPr="001028A2">
        <w:rPr>
          <w:rFonts w:asciiTheme="minorHAnsi" w:hAnsiTheme="minorHAnsi" w:cstheme="minorHAnsi"/>
          <w:b/>
          <w:bCs/>
        </w:rPr>
        <w:t xml:space="preserve">Kryterium „K1” – „Cena </w:t>
      </w:r>
      <w:r w:rsidR="000A7170">
        <w:rPr>
          <w:rFonts w:asciiTheme="minorHAnsi" w:hAnsiTheme="minorHAnsi" w:cstheme="minorHAnsi"/>
          <w:b/>
          <w:bCs/>
        </w:rPr>
        <w:t>brutto</w:t>
      </w:r>
      <w:r w:rsidRPr="001028A2">
        <w:rPr>
          <w:rFonts w:asciiTheme="minorHAnsi" w:hAnsiTheme="minorHAnsi" w:cstheme="minorHAnsi"/>
          <w:b/>
          <w:bCs/>
        </w:rPr>
        <w:t>”</w:t>
      </w:r>
    </w:p>
    <w:p w14:paraId="1F872D50" w14:textId="0FBBF95F" w:rsidR="00C05C95" w:rsidRPr="000A7170" w:rsidRDefault="009C5321" w:rsidP="000A7170">
      <w:pPr>
        <w:pStyle w:val="Akapitzlist"/>
        <w:spacing w:after="120"/>
        <w:ind w:left="567"/>
        <w:jc w:val="both"/>
        <w:rPr>
          <w:rFonts w:asciiTheme="minorHAnsi" w:hAnsiTheme="minorHAnsi" w:cstheme="minorHAnsi"/>
          <w:bCs/>
        </w:rPr>
      </w:pPr>
      <w:r w:rsidRPr="001028A2">
        <w:rPr>
          <w:rFonts w:asciiTheme="minorHAnsi" w:hAnsiTheme="minorHAnsi" w:cstheme="minorHAnsi"/>
          <w:bCs/>
        </w:rPr>
        <w:t xml:space="preserve">Przez to kryterium Zamawiający rozumie określoną przez oferenta cenę całkowitą </w:t>
      </w:r>
      <w:r w:rsidR="000A7170">
        <w:rPr>
          <w:rFonts w:asciiTheme="minorHAnsi" w:hAnsiTheme="minorHAnsi" w:cstheme="minorHAnsi"/>
          <w:bCs/>
        </w:rPr>
        <w:t>brutto</w:t>
      </w:r>
      <w:r w:rsidRPr="001028A2">
        <w:rPr>
          <w:rFonts w:asciiTheme="minorHAnsi" w:hAnsiTheme="minorHAnsi" w:cstheme="minorHAnsi"/>
          <w:bCs/>
        </w:rPr>
        <w:t xml:space="preserve"> za zrealizowanie </w:t>
      </w:r>
      <w:r w:rsidRPr="001028A2">
        <w:rPr>
          <w:rFonts w:asciiTheme="minorHAnsi" w:hAnsiTheme="minorHAnsi" w:cstheme="minorHAnsi"/>
          <w:bCs/>
          <w:u w:val="single"/>
        </w:rPr>
        <w:t xml:space="preserve">przedmiotu zamówienia </w:t>
      </w:r>
      <w:r w:rsidRPr="001028A2">
        <w:rPr>
          <w:rFonts w:asciiTheme="minorHAnsi" w:hAnsiTheme="minorHAnsi" w:cstheme="minorHAnsi"/>
          <w:bCs/>
        </w:rPr>
        <w:t>wskazanego w ofercie. Punktacja za powyższe kryterium zostanie obliczona wg następującego wzoru:</w:t>
      </w:r>
    </w:p>
    <w:p w14:paraId="41017D5C" w14:textId="77777777" w:rsidR="00C05C95" w:rsidRPr="001028A2" w:rsidRDefault="00C05C95" w:rsidP="00E551E1">
      <w:pPr>
        <w:pStyle w:val="Akapitzlist"/>
        <w:spacing w:after="120"/>
        <w:ind w:left="567"/>
        <w:jc w:val="both"/>
        <w:rPr>
          <w:rFonts w:asciiTheme="minorHAnsi" w:hAnsiTheme="minorHAnsi" w:cstheme="minorHAnsi"/>
          <w:bCs/>
        </w:rPr>
      </w:pPr>
    </w:p>
    <w:p w14:paraId="4FB4C923" w14:textId="5C686DF6" w:rsidR="00C05C95" w:rsidRPr="000A7170" w:rsidRDefault="00C05C95" w:rsidP="000A7170">
      <w:pPr>
        <w:pStyle w:val="Akapitzlist"/>
        <w:spacing w:after="120"/>
        <w:ind w:left="567"/>
        <w:jc w:val="center"/>
        <w:rPr>
          <w:rFonts w:asciiTheme="minorHAnsi" w:hAnsiTheme="minorHAnsi" w:cstheme="minorHAnsi"/>
          <w:bCs/>
        </w:rPr>
      </w:pPr>
      <w:r w:rsidRPr="001028A2">
        <w:rPr>
          <w:rFonts w:asciiTheme="minorHAnsi" w:hAnsiTheme="minorHAnsi" w:cstheme="minorHAnsi"/>
          <w:bCs/>
        </w:rPr>
        <w:t xml:space="preserve">(cena najniższa / cena badana) x </w:t>
      </w:r>
      <w:r w:rsidR="00D56242" w:rsidRPr="001028A2">
        <w:rPr>
          <w:rFonts w:asciiTheme="minorHAnsi" w:hAnsiTheme="minorHAnsi" w:cstheme="minorHAnsi"/>
          <w:bCs/>
        </w:rPr>
        <w:t>waga=ilość punktów</w:t>
      </w:r>
    </w:p>
    <w:p w14:paraId="7CC8A24D" w14:textId="6DE2380E" w:rsidR="009913AC" w:rsidRPr="001028A2" w:rsidRDefault="009913AC" w:rsidP="000A7170">
      <w:pPr>
        <w:spacing w:before="240" w:after="120"/>
        <w:ind w:left="709"/>
        <w:rPr>
          <w:rFonts w:asciiTheme="minorHAnsi" w:hAnsiTheme="minorHAnsi" w:cstheme="minorHAnsi"/>
          <w:b/>
          <w:bCs/>
        </w:rPr>
      </w:pPr>
      <w:r w:rsidRPr="001028A2">
        <w:rPr>
          <w:rFonts w:asciiTheme="minorHAnsi" w:hAnsiTheme="minorHAnsi" w:cstheme="minorHAnsi"/>
          <w:b/>
          <w:bCs/>
        </w:rPr>
        <w:t>Kryterium „K</w:t>
      </w:r>
      <w:r w:rsidR="000A7170">
        <w:rPr>
          <w:rFonts w:asciiTheme="minorHAnsi" w:hAnsiTheme="minorHAnsi" w:cstheme="minorHAnsi"/>
          <w:b/>
          <w:bCs/>
        </w:rPr>
        <w:t>2</w:t>
      </w:r>
      <w:r w:rsidRPr="001028A2">
        <w:rPr>
          <w:rFonts w:asciiTheme="minorHAnsi" w:hAnsiTheme="minorHAnsi" w:cstheme="minorHAnsi"/>
          <w:b/>
          <w:bCs/>
        </w:rPr>
        <w:t>” –</w:t>
      </w:r>
      <w:r w:rsidR="00982DDD" w:rsidRPr="001028A2">
        <w:rPr>
          <w:rFonts w:asciiTheme="minorHAnsi" w:hAnsiTheme="minorHAnsi" w:cstheme="minorHAnsi"/>
          <w:b/>
          <w:bCs/>
        </w:rPr>
        <w:t xml:space="preserve"> </w:t>
      </w:r>
      <w:r w:rsidR="006D55D9" w:rsidRPr="001028A2">
        <w:rPr>
          <w:rFonts w:asciiTheme="minorHAnsi" w:hAnsiTheme="minorHAnsi" w:cstheme="minorHAnsi"/>
          <w:b/>
          <w:bCs/>
        </w:rPr>
        <w:t xml:space="preserve">Gwarancja </w:t>
      </w:r>
    </w:p>
    <w:p w14:paraId="52604AB9" w14:textId="39587CB7" w:rsidR="006D55D9" w:rsidRPr="001028A2" w:rsidRDefault="009913AC" w:rsidP="008F74C5">
      <w:pPr>
        <w:spacing w:before="240" w:after="120"/>
        <w:ind w:left="708"/>
        <w:rPr>
          <w:rFonts w:asciiTheme="minorHAnsi" w:hAnsiTheme="minorHAnsi" w:cstheme="minorHAnsi"/>
          <w:bCs/>
        </w:rPr>
      </w:pPr>
      <w:r w:rsidRPr="001028A2">
        <w:rPr>
          <w:rFonts w:asciiTheme="minorHAnsi" w:hAnsiTheme="minorHAnsi" w:cstheme="minorHAnsi"/>
          <w:bCs/>
        </w:rPr>
        <w:t xml:space="preserve">Przez to kryterium Zamawiający rozumie </w:t>
      </w:r>
      <w:r w:rsidR="00982DDD" w:rsidRPr="001028A2">
        <w:rPr>
          <w:rFonts w:asciiTheme="minorHAnsi" w:hAnsiTheme="minorHAnsi" w:cstheme="minorHAnsi"/>
          <w:bCs/>
        </w:rPr>
        <w:t xml:space="preserve">gwarancja produktowa </w:t>
      </w:r>
      <w:r w:rsidR="006D55D9" w:rsidRPr="001028A2">
        <w:rPr>
          <w:rFonts w:asciiTheme="minorHAnsi" w:hAnsiTheme="minorHAnsi" w:cstheme="minorHAnsi"/>
          <w:bCs/>
        </w:rPr>
        <w:t>(dok</w:t>
      </w:r>
      <w:r w:rsidR="00084BB4" w:rsidRPr="001028A2">
        <w:rPr>
          <w:rFonts w:asciiTheme="minorHAnsi" w:hAnsiTheme="minorHAnsi" w:cstheme="minorHAnsi"/>
          <w:bCs/>
        </w:rPr>
        <w:t>ł</w:t>
      </w:r>
      <w:r w:rsidR="006D55D9" w:rsidRPr="001028A2">
        <w:rPr>
          <w:rFonts w:asciiTheme="minorHAnsi" w:hAnsiTheme="minorHAnsi" w:cstheme="minorHAnsi"/>
          <w:bCs/>
        </w:rPr>
        <w:t>adność do 1 roku)</w:t>
      </w:r>
      <w:r w:rsidR="00CD12E7">
        <w:rPr>
          <w:rFonts w:asciiTheme="minorHAnsi" w:hAnsiTheme="minorHAnsi" w:cstheme="minorHAnsi"/>
          <w:bCs/>
        </w:rPr>
        <w:t>.</w:t>
      </w:r>
      <w:r w:rsidR="008F74C5">
        <w:rPr>
          <w:rFonts w:asciiTheme="minorHAnsi" w:hAnsiTheme="minorHAnsi" w:cstheme="minorHAnsi"/>
          <w:bCs/>
        </w:rPr>
        <w:t xml:space="preserve"> </w:t>
      </w:r>
      <w:r w:rsidR="006D55D9" w:rsidRPr="001028A2">
        <w:rPr>
          <w:rFonts w:asciiTheme="minorHAnsi" w:hAnsiTheme="minorHAnsi" w:cstheme="minorHAnsi"/>
          <w:bCs/>
        </w:rPr>
        <w:t>Punktacja za powyższe kryterium zostanie obliczona wg następującego wzoru:</w:t>
      </w:r>
    </w:p>
    <w:p w14:paraId="7A9DA9FD" w14:textId="6EC7F07C" w:rsidR="00D56242" w:rsidRPr="001028A2" w:rsidRDefault="00D56242" w:rsidP="00D56242">
      <w:pPr>
        <w:spacing w:after="0" w:line="240" w:lineRule="auto"/>
        <w:rPr>
          <w:rFonts w:asciiTheme="minorHAnsi" w:eastAsia="Times New Roman" w:hAnsiTheme="minorHAnsi" w:cstheme="minorHAnsi"/>
          <w:lang w:eastAsia="pl-PL"/>
        </w:rPr>
      </w:pPr>
      <w:r w:rsidRPr="001028A2">
        <w:rPr>
          <w:rFonts w:asciiTheme="minorHAnsi" w:eastAsia="Times New Roman" w:hAnsiTheme="minorHAnsi" w:cstheme="minorHAnsi"/>
          <w:lang w:eastAsia="pl-PL"/>
        </w:rPr>
        <w:t xml:space="preserve">             </w:t>
      </w:r>
      <w:r w:rsidR="008F74C5">
        <w:rPr>
          <w:rFonts w:asciiTheme="minorHAnsi" w:eastAsia="Times New Roman" w:hAnsiTheme="minorHAnsi" w:cstheme="minorHAnsi"/>
          <w:lang w:eastAsia="pl-PL"/>
        </w:rPr>
        <w:tab/>
      </w:r>
      <w:r w:rsidRPr="001028A2">
        <w:rPr>
          <w:rFonts w:asciiTheme="minorHAnsi" w:eastAsia="Times New Roman" w:hAnsiTheme="minorHAnsi" w:cstheme="minorHAnsi"/>
          <w:lang w:eastAsia="pl-PL"/>
        </w:rPr>
        <w:t xml:space="preserve">(gwarancja badanej oferty (lata)/( najdłuższy okres gwarancji (lata)) x </w:t>
      </w:r>
      <w:r w:rsidRPr="001028A2">
        <w:rPr>
          <w:rFonts w:asciiTheme="minorHAnsi" w:hAnsiTheme="minorHAnsi" w:cstheme="minorHAnsi"/>
        </w:rPr>
        <w:t>waga=ilość punktów</w:t>
      </w:r>
    </w:p>
    <w:p w14:paraId="5382163E" w14:textId="7DEBC6C1" w:rsidR="00D94B14" w:rsidRPr="001028A2" w:rsidRDefault="00D94B14" w:rsidP="00D94B14">
      <w:pPr>
        <w:spacing w:before="240" w:after="120"/>
        <w:ind w:left="708"/>
        <w:rPr>
          <w:rFonts w:asciiTheme="minorHAnsi" w:hAnsiTheme="minorHAnsi" w:cstheme="minorHAnsi"/>
          <w:b/>
          <w:bCs/>
        </w:rPr>
      </w:pPr>
      <w:r w:rsidRPr="001028A2">
        <w:rPr>
          <w:rFonts w:asciiTheme="minorHAnsi" w:hAnsiTheme="minorHAnsi" w:cstheme="minorHAnsi"/>
          <w:b/>
          <w:bCs/>
        </w:rPr>
        <w:t xml:space="preserve">Łączna ilość punktów obliczona zostanie na podstawie sumy uzyskanych punktów za kryterium </w:t>
      </w:r>
      <w:r w:rsidR="009913AC" w:rsidRPr="001028A2">
        <w:rPr>
          <w:rFonts w:asciiTheme="minorHAnsi" w:hAnsiTheme="minorHAnsi" w:cstheme="minorHAnsi"/>
          <w:b/>
          <w:bCs/>
        </w:rPr>
        <w:t>K</w:t>
      </w:r>
      <w:r w:rsidRPr="001028A2">
        <w:rPr>
          <w:rFonts w:asciiTheme="minorHAnsi" w:hAnsiTheme="minorHAnsi" w:cstheme="minorHAnsi"/>
          <w:b/>
          <w:bCs/>
        </w:rPr>
        <w:t>1</w:t>
      </w:r>
      <w:r w:rsidR="009913AC" w:rsidRPr="001028A2">
        <w:rPr>
          <w:rFonts w:asciiTheme="minorHAnsi" w:hAnsiTheme="minorHAnsi" w:cstheme="minorHAnsi"/>
          <w:b/>
          <w:bCs/>
        </w:rPr>
        <w:t>,</w:t>
      </w:r>
      <w:r w:rsidRPr="001028A2">
        <w:rPr>
          <w:rFonts w:asciiTheme="minorHAnsi" w:hAnsiTheme="minorHAnsi" w:cstheme="minorHAnsi"/>
          <w:b/>
          <w:bCs/>
        </w:rPr>
        <w:t xml:space="preserve"> K2: </w:t>
      </w:r>
    </w:p>
    <w:p w14:paraId="409C371E" w14:textId="05476A8D" w:rsidR="00D94B14" w:rsidRPr="001028A2" w:rsidRDefault="00D94B14" w:rsidP="00D94B14">
      <w:pPr>
        <w:spacing w:before="240" w:after="120"/>
        <w:ind w:left="708"/>
        <w:rPr>
          <w:rFonts w:asciiTheme="minorHAnsi" w:hAnsiTheme="minorHAnsi" w:cstheme="minorHAnsi"/>
          <w:b/>
          <w:bCs/>
        </w:rPr>
      </w:pPr>
      <w:r w:rsidRPr="001028A2">
        <w:rPr>
          <w:rFonts w:asciiTheme="minorHAnsi" w:hAnsiTheme="minorHAnsi" w:cstheme="minorHAnsi"/>
          <w:b/>
          <w:bCs/>
        </w:rPr>
        <w:t xml:space="preserve">Suma łączna punktów: </w:t>
      </w:r>
      <w:r w:rsidR="005A00AA" w:rsidRPr="001028A2">
        <w:rPr>
          <w:rFonts w:asciiTheme="minorHAnsi" w:hAnsiTheme="minorHAnsi" w:cstheme="minorHAnsi"/>
          <w:b/>
          <w:bCs/>
        </w:rPr>
        <w:t>K1+K</w:t>
      </w:r>
      <w:r w:rsidR="00CD12E7">
        <w:rPr>
          <w:rFonts w:asciiTheme="minorHAnsi" w:hAnsiTheme="minorHAnsi" w:cstheme="minorHAnsi"/>
          <w:b/>
          <w:bCs/>
        </w:rPr>
        <w:t>2</w:t>
      </w:r>
    </w:p>
    <w:p w14:paraId="43FB57A2" w14:textId="31821F6D" w:rsidR="00A02F4D" w:rsidRPr="001028A2" w:rsidRDefault="009C5321">
      <w:pPr>
        <w:pStyle w:val="Akapitzlist"/>
        <w:numPr>
          <w:ilvl w:val="1"/>
          <w:numId w:val="9"/>
        </w:numPr>
        <w:spacing w:before="240" w:after="120"/>
        <w:ind w:left="709" w:hanging="567"/>
        <w:jc w:val="both"/>
        <w:rPr>
          <w:rFonts w:asciiTheme="minorHAnsi" w:hAnsiTheme="minorHAnsi" w:cstheme="minorHAnsi"/>
          <w:bCs/>
        </w:rPr>
      </w:pPr>
      <w:r w:rsidRPr="001028A2">
        <w:rPr>
          <w:rFonts w:asciiTheme="minorHAnsi" w:hAnsiTheme="minorHAnsi" w:cstheme="minorHAnsi"/>
          <w:bCs/>
        </w:rPr>
        <w:t xml:space="preserve">Zamawiający dokona oceny ofert na podstawie wyników osiągniętej liczby punktów wyliczonych w oparciu o powyższe kryteria i ustaloną punktację. Za najkorzystniejszą zostanie uznana oferta, która </w:t>
      </w:r>
      <w:r w:rsidR="00C7539A" w:rsidRPr="001028A2">
        <w:rPr>
          <w:rFonts w:asciiTheme="minorHAnsi" w:hAnsiTheme="minorHAnsi" w:cstheme="minorHAnsi"/>
          <w:bCs/>
        </w:rPr>
        <w:t>uzyska największą ilość punktów</w:t>
      </w:r>
      <w:r w:rsidR="00744A34">
        <w:rPr>
          <w:rFonts w:asciiTheme="minorHAnsi" w:hAnsiTheme="minorHAnsi" w:cstheme="minorHAnsi"/>
          <w:bCs/>
        </w:rPr>
        <w:t xml:space="preserve"> w każdej części zamówienia</w:t>
      </w:r>
      <w:r w:rsidR="00C7539A" w:rsidRPr="001028A2">
        <w:rPr>
          <w:rFonts w:asciiTheme="minorHAnsi" w:hAnsiTheme="minorHAnsi" w:cstheme="minorHAnsi"/>
          <w:bCs/>
        </w:rPr>
        <w:t>.</w:t>
      </w:r>
    </w:p>
    <w:p w14:paraId="1C5DC49C" w14:textId="77777777" w:rsidR="009C5321" w:rsidRPr="001028A2" w:rsidRDefault="009C5321" w:rsidP="00E551E1">
      <w:pPr>
        <w:pStyle w:val="Akapitzlist"/>
        <w:spacing w:after="120"/>
        <w:ind w:left="567"/>
        <w:jc w:val="both"/>
        <w:rPr>
          <w:rFonts w:asciiTheme="minorHAnsi" w:hAnsiTheme="minorHAnsi" w:cstheme="minorHAnsi"/>
          <w:bCs/>
        </w:rPr>
      </w:pPr>
    </w:p>
    <w:p w14:paraId="544C5795" w14:textId="77777777" w:rsidR="005E6DAA" w:rsidRPr="001028A2" w:rsidRDefault="009C5321">
      <w:pPr>
        <w:pStyle w:val="Akapitzlist"/>
        <w:numPr>
          <w:ilvl w:val="1"/>
          <w:numId w:val="9"/>
        </w:numPr>
        <w:spacing w:before="120" w:after="120"/>
        <w:ind w:left="709" w:hanging="567"/>
        <w:contextualSpacing w:val="0"/>
        <w:jc w:val="both"/>
        <w:rPr>
          <w:rFonts w:asciiTheme="minorHAnsi" w:hAnsiTheme="minorHAnsi" w:cstheme="minorHAnsi"/>
          <w:bCs/>
        </w:rPr>
      </w:pPr>
      <w:r w:rsidRPr="001028A2">
        <w:rPr>
          <w:rFonts w:asciiTheme="minorHAnsi" w:hAnsiTheme="minorHAnsi" w:cstheme="minorHAnsi"/>
          <w:bCs/>
        </w:rPr>
        <w:t>Jeżeli nie będzie można wybrać oferty najkorzystniejszej z uwagi na to, że dwie lub więcej ofert przedstawia taki sam bilans ceny i innych kryteriów oceny ofert, Zamawiający spośród tych ofert wybiera ofertę najkorzystniejszą ze względu na cenę. Zamawiający wezwie oferentów do negocjacji ceny.</w:t>
      </w:r>
    </w:p>
    <w:p w14:paraId="0FC8D0D7" w14:textId="77777777" w:rsidR="005E6DAA" w:rsidRPr="001028A2" w:rsidRDefault="005E6DAA">
      <w:pPr>
        <w:pStyle w:val="Akapitzlist"/>
        <w:numPr>
          <w:ilvl w:val="1"/>
          <w:numId w:val="9"/>
        </w:numPr>
        <w:spacing w:before="120" w:after="120"/>
        <w:ind w:left="709" w:hanging="567"/>
        <w:contextualSpacing w:val="0"/>
        <w:jc w:val="both"/>
        <w:rPr>
          <w:rFonts w:asciiTheme="minorHAnsi" w:hAnsiTheme="minorHAnsi" w:cstheme="minorHAnsi"/>
          <w:bCs/>
        </w:rPr>
      </w:pPr>
      <w:r w:rsidRPr="001028A2">
        <w:rPr>
          <w:rFonts w:asciiTheme="minorHAnsi" w:hAnsiTheme="minorHAnsi" w:cstheme="minorHAnsi"/>
          <w:bCs/>
        </w:rPr>
        <w:t xml:space="preserve">Punktacja będzie zaokrąglana w górę do 2 miejsc po przecinku. </w:t>
      </w:r>
    </w:p>
    <w:p w14:paraId="26007630" w14:textId="77777777" w:rsidR="009C5321" w:rsidRPr="001028A2" w:rsidRDefault="009C5321">
      <w:pPr>
        <w:pStyle w:val="Akapitzlist"/>
        <w:numPr>
          <w:ilvl w:val="1"/>
          <w:numId w:val="9"/>
        </w:numPr>
        <w:spacing w:before="120" w:after="120"/>
        <w:ind w:left="709" w:hanging="567"/>
        <w:contextualSpacing w:val="0"/>
        <w:jc w:val="both"/>
        <w:rPr>
          <w:rFonts w:asciiTheme="minorHAnsi" w:hAnsiTheme="minorHAnsi" w:cstheme="minorHAnsi"/>
          <w:bCs/>
        </w:rPr>
      </w:pPr>
      <w:r w:rsidRPr="001028A2">
        <w:rPr>
          <w:rFonts w:asciiTheme="minorHAnsi" w:hAnsiTheme="minorHAnsi" w:cstheme="minorHAnsi"/>
          <w:bCs/>
        </w:rPr>
        <w:t>Ponadto Zamawiający przy dokonywaniu wyboru Wykonawcy będzie się kierował elementarnymi zasadami obowiązującymi na wspólnotowym jednolitym rynku europejskim, min:</w:t>
      </w:r>
    </w:p>
    <w:p w14:paraId="7AC2DE1C" w14:textId="77777777" w:rsidR="009C5321" w:rsidRPr="001028A2" w:rsidRDefault="009C5321">
      <w:pPr>
        <w:pStyle w:val="Akapitzlist"/>
        <w:numPr>
          <w:ilvl w:val="0"/>
          <w:numId w:val="10"/>
        </w:numPr>
        <w:spacing w:before="120" w:after="120"/>
        <w:contextualSpacing w:val="0"/>
        <w:jc w:val="both"/>
        <w:rPr>
          <w:rFonts w:asciiTheme="minorHAnsi" w:hAnsiTheme="minorHAnsi" w:cstheme="minorHAnsi"/>
          <w:bCs/>
        </w:rPr>
      </w:pPr>
      <w:r w:rsidRPr="001028A2">
        <w:rPr>
          <w:rFonts w:asciiTheme="minorHAnsi" w:hAnsiTheme="minorHAnsi" w:cstheme="minorHAnsi"/>
          <w:bCs/>
        </w:rPr>
        <w:t>zasadą przejrzystości i jawności prowadzonego postępowania,</w:t>
      </w:r>
    </w:p>
    <w:p w14:paraId="20CFCDBD" w14:textId="77777777" w:rsidR="009C5321" w:rsidRPr="001028A2" w:rsidRDefault="009C5321">
      <w:pPr>
        <w:pStyle w:val="Akapitzlist"/>
        <w:numPr>
          <w:ilvl w:val="0"/>
          <w:numId w:val="10"/>
        </w:numPr>
        <w:spacing w:before="120" w:after="120"/>
        <w:contextualSpacing w:val="0"/>
        <w:jc w:val="both"/>
        <w:rPr>
          <w:rFonts w:asciiTheme="minorHAnsi" w:hAnsiTheme="minorHAnsi" w:cstheme="minorHAnsi"/>
          <w:bCs/>
        </w:rPr>
      </w:pPr>
      <w:r w:rsidRPr="001028A2">
        <w:rPr>
          <w:rFonts w:asciiTheme="minorHAnsi" w:hAnsiTheme="minorHAnsi" w:cstheme="minorHAnsi"/>
          <w:bCs/>
        </w:rPr>
        <w:lastRenderedPageBreak/>
        <w:t>zasadą ochrony uczciwej konkurencji,</w:t>
      </w:r>
    </w:p>
    <w:p w14:paraId="5F147EFC" w14:textId="77777777" w:rsidR="009C5321" w:rsidRPr="001028A2" w:rsidRDefault="009C5321">
      <w:pPr>
        <w:pStyle w:val="Akapitzlist"/>
        <w:numPr>
          <w:ilvl w:val="0"/>
          <w:numId w:val="10"/>
        </w:numPr>
        <w:spacing w:before="120" w:after="120"/>
        <w:contextualSpacing w:val="0"/>
        <w:jc w:val="both"/>
        <w:rPr>
          <w:rFonts w:asciiTheme="minorHAnsi" w:hAnsiTheme="minorHAnsi" w:cstheme="minorHAnsi"/>
          <w:bCs/>
        </w:rPr>
      </w:pPr>
      <w:r w:rsidRPr="001028A2">
        <w:rPr>
          <w:rFonts w:asciiTheme="minorHAnsi" w:hAnsiTheme="minorHAnsi" w:cstheme="minorHAnsi"/>
          <w:bCs/>
        </w:rPr>
        <w:t>zasadą swobody przepływu kapitału, towarów, dóbr i usług,</w:t>
      </w:r>
    </w:p>
    <w:p w14:paraId="4C596293" w14:textId="51AE64FB" w:rsidR="005E6DAA" w:rsidRPr="00AF7FCB" w:rsidRDefault="009C5321" w:rsidP="00AF7FCB">
      <w:pPr>
        <w:pStyle w:val="Akapitzlist"/>
        <w:numPr>
          <w:ilvl w:val="0"/>
          <w:numId w:val="10"/>
        </w:numPr>
        <w:spacing w:before="120" w:after="120"/>
        <w:contextualSpacing w:val="0"/>
        <w:jc w:val="both"/>
        <w:rPr>
          <w:rFonts w:asciiTheme="minorHAnsi" w:hAnsiTheme="minorHAnsi" w:cstheme="minorHAnsi"/>
          <w:bCs/>
        </w:rPr>
      </w:pPr>
      <w:r w:rsidRPr="001028A2">
        <w:rPr>
          <w:rFonts w:asciiTheme="minorHAnsi" w:hAnsiTheme="minorHAnsi" w:cstheme="minorHAnsi"/>
          <w:bCs/>
        </w:rPr>
        <w:t>zasadą niedyskryminacji i równego traktowania wykonawców na rynku.</w:t>
      </w:r>
    </w:p>
    <w:p w14:paraId="1C276EE1" w14:textId="77777777" w:rsidR="009C5321" w:rsidRPr="001028A2" w:rsidRDefault="009C5321" w:rsidP="0043654A">
      <w:pPr>
        <w:pStyle w:val="Nagwek1"/>
        <w:numPr>
          <w:ilvl w:val="0"/>
          <w:numId w:val="23"/>
        </w:numPr>
        <w:jc w:val="both"/>
        <w:rPr>
          <w:rFonts w:asciiTheme="minorHAnsi" w:hAnsiTheme="minorHAnsi" w:cstheme="minorHAnsi"/>
          <w:b/>
          <w:color w:val="auto"/>
          <w:sz w:val="22"/>
          <w:szCs w:val="22"/>
          <w:u w:val="single"/>
        </w:rPr>
      </w:pPr>
      <w:r w:rsidRPr="001028A2">
        <w:rPr>
          <w:rFonts w:asciiTheme="minorHAnsi" w:hAnsiTheme="minorHAnsi" w:cstheme="minorHAnsi"/>
          <w:b/>
          <w:color w:val="auto"/>
          <w:sz w:val="22"/>
          <w:szCs w:val="22"/>
          <w:u w:val="single"/>
        </w:rPr>
        <w:t>Informacja dotycząca wyboru najkorzystniejszej oferty</w:t>
      </w:r>
      <w:bookmarkEnd w:id="32"/>
    </w:p>
    <w:p w14:paraId="2CB0D698" w14:textId="35EA61F0" w:rsidR="009C5321" w:rsidRPr="0037384B" w:rsidRDefault="009C5321" w:rsidP="0037384B">
      <w:pPr>
        <w:pStyle w:val="Akapitzlist"/>
        <w:spacing w:after="120"/>
        <w:ind w:left="0"/>
        <w:jc w:val="both"/>
        <w:rPr>
          <w:rFonts w:asciiTheme="minorHAnsi" w:hAnsiTheme="minorHAnsi" w:cstheme="minorHAnsi"/>
          <w:bCs/>
        </w:rPr>
      </w:pPr>
      <w:r w:rsidRPr="001028A2">
        <w:rPr>
          <w:rFonts w:asciiTheme="minorHAnsi" w:hAnsiTheme="minorHAnsi" w:cstheme="minorHAnsi"/>
          <w:bCs/>
        </w:rPr>
        <w:t xml:space="preserve">O wyborze najkorzystniejszej oferty, każdy oferent zostanie poinformowany drogą elektroniczną. Ponadto wyniki postępowania zostaną upublicznione </w:t>
      </w:r>
      <w:r w:rsidR="0037384B">
        <w:rPr>
          <w:rFonts w:asciiTheme="minorHAnsi" w:hAnsiTheme="minorHAnsi" w:cstheme="minorHAnsi"/>
          <w:bCs/>
        </w:rPr>
        <w:t>w budynku Zamawiającego</w:t>
      </w:r>
      <w:r w:rsidRPr="001028A2">
        <w:rPr>
          <w:rFonts w:asciiTheme="minorHAnsi" w:hAnsiTheme="minorHAnsi" w:cstheme="minorHAnsi"/>
          <w:bCs/>
        </w:rPr>
        <w:t>. Informacja o wyniku postępowania powinna zawierać co najmniej nazwę oferenta, którego oferta została uznana za najkorzystniejszą.</w:t>
      </w:r>
    </w:p>
    <w:p w14:paraId="1725625C" w14:textId="77777777" w:rsidR="009C5321" w:rsidRPr="001028A2" w:rsidRDefault="009C5321" w:rsidP="0043654A">
      <w:pPr>
        <w:pStyle w:val="Nagwek1"/>
        <w:numPr>
          <w:ilvl w:val="0"/>
          <w:numId w:val="23"/>
        </w:numPr>
        <w:jc w:val="both"/>
        <w:rPr>
          <w:rFonts w:asciiTheme="minorHAnsi" w:hAnsiTheme="minorHAnsi" w:cstheme="minorHAnsi"/>
          <w:b/>
          <w:color w:val="auto"/>
          <w:sz w:val="22"/>
          <w:szCs w:val="22"/>
          <w:u w:val="single"/>
        </w:rPr>
      </w:pPr>
      <w:bookmarkStart w:id="33" w:name="_Toc59103304"/>
      <w:r w:rsidRPr="001028A2">
        <w:rPr>
          <w:rFonts w:asciiTheme="minorHAnsi" w:hAnsiTheme="minorHAnsi" w:cstheme="minorHAnsi"/>
          <w:b/>
          <w:color w:val="auto"/>
          <w:sz w:val="22"/>
          <w:szCs w:val="22"/>
          <w:u w:val="single"/>
        </w:rPr>
        <w:t>Unieważnienie postępowania</w:t>
      </w:r>
      <w:bookmarkEnd w:id="33"/>
    </w:p>
    <w:p w14:paraId="103B0E6F" w14:textId="77777777" w:rsidR="009C5321" w:rsidRPr="001028A2" w:rsidRDefault="009C5321" w:rsidP="00E551E1">
      <w:pPr>
        <w:pStyle w:val="Akapitzlist"/>
        <w:spacing w:after="120"/>
        <w:ind w:left="142"/>
        <w:jc w:val="both"/>
        <w:rPr>
          <w:rFonts w:asciiTheme="minorHAnsi" w:hAnsiTheme="minorHAnsi" w:cstheme="minorHAnsi"/>
          <w:bCs/>
        </w:rPr>
      </w:pPr>
      <w:r w:rsidRPr="001028A2">
        <w:rPr>
          <w:rFonts w:asciiTheme="minorHAnsi" w:hAnsiTheme="minorHAnsi" w:cstheme="minorHAnsi"/>
          <w:bCs/>
        </w:rPr>
        <w:t>Zamawiający zastrzega sobie prawo do unieważnienia postępowania, w przypadkach gdy:</w:t>
      </w:r>
    </w:p>
    <w:p w14:paraId="44A575D7" w14:textId="77777777" w:rsidR="009C5321" w:rsidRPr="001028A2" w:rsidRDefault="009C5321">
      <w:pPr>
        <w:pStyle w:val="Akapitzlist"/>
        <w:numPr>
          <w:ilvl w:val="0"/>
          <w:numId w:val="11"/>
        </w:numPr>
        <w:spacing w:after="120"/>
        <w:ind w:left="426" w:hanging="284"/>
        <w:jc w:val="both"/>
        <w:rPr>
          <w:rFonts w:asciiTheme="minorHAnsi" w:hAnsiTheme="minorHAnsi" w:cstheme="minorHAnsi"/>
          <w:bCs/>
        </w:rPr>
      </w:pPr>
      <w:r w:rsidRPr="001028A2">
        <w:rPr>
          <w:rFonts w:asciiTheme="minorHAnsi" w:hAnsiTheme="minorHAnsi" w:cstheme="minorHAnsi"/>
          <w:bCs/>
        </w:rPr>
        <w:t>cena najkorzystniejszej oferty lub oferta z najniższą ceną przewyższa kwotę, którą Zamawiający zamierza przeznaczyć na sfinansowanie zamówienia, chyba, że Zamawiający może zwiększyć tę kwotę do ceny najkorzystniejszej oferty,</w:t>
      </w:r>
    </w:p>
    <w:p w14:paraId="1AA697D1" w14:textId="77777777" w:rsidR="009C5321" w:rsidRPr="001028A2" w:rsidRDefault="009C5321">
      <w:pPr>
        <w:pStyle w:val="Akapitzlist"/>
        <w:numPr>
          <w:ilvl w:val="0"/>
          <w:numId w:val="11"/>
        </w:numPr>
        <w:spacing w:after="120"/>
        <w:ind w:left="426" w:hanging="284"/>
        <w:jc w:val="both"/>
        <w:rPr>
          <w:rFonts w:asciiTheme="minorHAnsi" w:hAnsiTheme="minorHAnsi" w:cstheme="minorHAnsi"/>
          <w:bCs/>
        </w:rPr>
      </w:pPr>
      <w:r w:rsidRPr="001028A2">
        <w:rPr>
          <w:rFonts w:asciiTheme="minorHAnsi" w:hAnsiTheme="minorHAnsi" w:cstheme="minorHAnsi"/>
          <w:bCs/>
        </w:rPr>
        <w:t>nie złożono żadnej oferty niepodlegającej odrzuceniu albo nie wpłynął żaden wniosek o dopuszczenie do udziału w postępowaniu od Wykonawcy niepodlegającego wykluczeniu,</w:t>
      </w:r>
    </w:p>
    <w:p w14:paraId="041AF72F" w14:textId="77777777" w:rsidR="009C5321" w:rsidRPr="001028A2" w:rsidRDefault="009C5321">
      <w:pPr>
        <w:pStyle w:val="Akapitzlist"/>
        <w:numPr>
          <w:ilvl w:val="0"/>
          <w:numId w:val="11"/>
        </w:numPr>
        <w:spacing w:after="120"/>
        <w:ind w:left="426" w:hanging="284"/>
        <w:jc w:val="both"/>
        <w:rPr>
          <w:rFonts w:asciiTheme="minorHAnsi" w:hAnsiTheme="minorHAnsi" w:cstheme="minorHAnsi"/>
          <w:bCs/>
        </w:rPr>
      </w:pPr>
      <w:r w:rsidRPr="001028A2">
        <w:rPr>
          <w:rFonts w:asciiTheme="minorHAnsi" w:hAnsiTheme="minorHAnsi" w:cstheme="minorHAnsi"/>
          <w:bCs/>
        </w:rPr>
        <w:t>postępowanie obarczone jest niemożliwą do usunięcia wadą mającą lub mogącą mieć istotny wpływ na wynik postępowania o udzielenie zamówienia,</w:t>
      </w:r>
    </w:p>
    <w:p w14:paraId="198979C7" w14:textId="77777777" w:rsidR="009C5321" w:rsidRPr="001028A2" w:rsidRDefault="009C5321">
      <w:pPr>
        <w:pStyle w:val="Akapitzlist"/>
        <w:numPr>
          <w:ilvl w:val="0"/>
          <w:numId w:val="11"/>
        </w:numPr>
        <w:spacing w:after="120"/>
        <w:ind w:left="426" w:hanging="284"/>
        <w:jc w:val="both"/>
        <w:rPr>
          <w:rFonts w:asciiTheme="minorHAnsi" w:hAnsiTheme="minorHAnsi" w:cstheme="minorHAnsi"/>
          <w:bCs/>
        </w:rPr>
      </w:pPr>
      <w:r w:rsidRPr="001028A2">
        <w:rPr>
          <w:rFonts w:asciiTheme="minorHAnsi" w:hAnsiTheme="minorHAnsi" w:cstheme="minorHAnsi"/>
          <w:bCs/>
        </w:rPr>
        <w:t>wystąpiła istotna zmiana okoliczności powodująca, że prowadzenie postępowania lub wykonanie zamówienia nie leży w interesie publicznym, czego nie można było wcześniej przewidzieć.</w:t>
      </w:r>
    </w:p>
    <w:p w14:paraId="4A118782" w14:textId="77777777" w:rsidR="009C5321" w:rsidRPr="001028A2" w:rsidRDefault="009C5321" w:rsidP="0043654A">
      <w:pPr>
        <w:pStyle w:val="Nagwek1"/>
        <w:numPr>
          <w:ilvl w:val="0"/>
          <w:numId w:val="23"/>
        </w:numPr>
        <w:jc w:val="both"/>
        <w:rPr>
          <w:rFonts w:asciiTheme="minorHAnsi" w:hAnsiTheme="minorHAnsi" w:cstheme="minorHAnsi"/>
          <w:b/>
          <w:color w:val="auto"/>
          <w:sz w:val="22"/>
          <w:szCs w:val="22"/>
          <w:u w:val="single"/>
        </w:rPr>
      </w:pPr>
      <w:bookmarkStart w:id="34" w:name="_Toc59103305"/>
      <w:r w:rsidRPr="001028A2">
        <w:rPr>
          <w:rFonts w:asciiTheme="minorHAnsi" w:hAnsiTheme="minorHAnsi" w:cstheme="minorHAnsi"/>
          <w:b/>
          <w:color w:val="auto"/>
          <w:sz w:val="22"/>
          <w:szCs w:val="22"/>
          <w:u w:val="single"/>
        </w:rPr>
        <w:t>Zawarcie umowy</w:t>
      </w:r>
      <w:bookmarkEnd w:id="34"/>
    </w:p>
    <w:p w14:paraId="1D885341" w14:textId="77777777" w:rsidR="009C5321" w:rsidRPr="001028A2" w:rsidRDefault="009C5321">
      <w:pPr>
        <w:pStyle w:val="Akapitzlist"/>
        <w:numPr>
          <w:ilvl w:val="0"/>
          <w:numId w:val="12"/>
        </w:numPr>
        <w:jc w:val="both"/>
        <w:rPr>
          <w:rFonts w:asciiTheme="minorHAnsi" w:hAnsiTheme="minorHAnsi" w:cstheme="minorHAnsi"/>
          <w:bCs/>
          <w:vanish/>
        </w:rPr>
      </w:pPr>
    </w:p>
    <w:p w14:paraId="11EEB3F7" w14:textId="77777777" w:rsidR="009C5321" w:rsidRPr="001028A2" w:rsidRDefault="009C5321">
      <w:pPr>
        <w:pStyle w:val="Akapitzlist"/>
        <w:numPr>
          <w:ilvl w:val="0"/>
          <w:numId w:val="12"/>
        </w:numPr>
        <w:jc w:val="both"/>
        <w:rPr>
          <w:rFonts w:asciiTheme="minorHAnsi" w:hAnsiTheme="minorHAnsi" w:cstheme="minorHAnsi"/>
          <w:bCs/>
          <w:vanish/>
        </w:rPr>
      </w:pPr>
    </w:p>
    <w:p w14:paraId="0D7ACBEC" w14:textId="77777777" w:rsidR="009C5321" w:rsidRPr="001028A2" w:rsidRDefault="009C5321">
      <w:pPr>
        <w:pStyle w:val="Akapitzlist"/>
        <w:numPr>
          <w:ilvl w:val="0"/>
          <w:numId w:val="12"/>
        </w:numPr>
        <w:jc w:val="both"/>
        <w:rPr>
          <w:rFonts w:asciiTheme="minorHAnsi" w:hAnsiTheme="minorHAnsi" w:cstheme="minorHAnsi"/>
          <w:bCs/>
          <w:vanish/>
        </w:rPr>
      </w:pPr>
    </w:p>
    <w:p w14:paraId="3AEDD142" w14:textId="77777777" w:rsidR="009C5321" w:rsidRPr="001028A2" w:rsidRDefault="009C5321">
      <w:pPr>
        <w:pStyle w:val="Akapitzlist"/>
        <w:numPr>
          <w:ilvl w:val="0"/>
          <w:numId w:val="12"/>
        </w:numPr>
        <w:jc w:val="both"/>
        <w:rPr>
          <w:rFonts w:asciiTheme="minorHAnsi" w:hAnsiTheme="minorHAnsi" w:cstheme="minorHAnsi"/>
          <w:bCs/>
          <w:vanish/>
        </w:rPr>
      </w:pPr>
    </w:p>
    <w:p w14:paraId="5081B77A" w14:textId="77777777" w:rsidR="009C5321" w:rsidRPr="001028A2" w:rsidRDefault="009C5321">
      <w:pPr>
        <w:pStyle w:val="Akapitzlist"/>
        <w:numPr>
          <w:ilvl w:val="0"/>
          <w:numId w:val="12"/>
        </w:numPr>
        <w:jc w:val="both"/>
        <w:rPr>
          <w:rFonts w:asciiTheme="minorHAnsi" w:hAnsiTheme="minorHAnsi" w:cstheme="minorHAnsi"/>
          <w:bCs/>
          <w:vanish/>
        </w:rPr>
      </w:pPr>
    </w:p>
    <w:p w14:paraId="1B68AFBE" w14:textId="77777777" w:rsidR="009C5321" w:rsidRPr="001028A2" w:rsidRDefault="009C5321">
      <w:pPr>
        <w:pStyle w:val="Akapitzlist"/>
        <w:numPr>
          <w:ilvl w:val="0"/>
          <w:numId w:val="12"/>
        </w:numPr>
        <w:jc w:val="both"/>
        <w:rPr>
          <w:rFonts w:asciiTheme="minorHAnsi" w:hAnsiTheme="minorHAnsi" w:cstheme="minorHAnsi"/>
          <w:bCs/>
          <w:vanish/>
        </w:rPr>
      </w:pPr>
    </w:p>
    <w:p w14:paraId="1A2ADF7F" w14:textId="77777777" w:rsidR="009C5321" w:rsidRPr="001028A2" w:rsidRDefault="009C5321">
      <w:pPr>
        <w:pStyle w:val="Akapitzlist"/>
        <w:numPr>
          <w:ilvl w:val="0"/>
          <w:numId w:val="12"/>
        </w:numPr>
        <w:jc w:val="both"/>
        <w:rPr>
          <w:rFonts w:asciiTheme="minorHAnsi" w:hAnsiTheme="minorHAnsi" w:cstheme="minorHAnsi"/>
          <w:bCs/>
          <w:vanish/>
        </w:rPr>
      </w:pPr>
    </w:p>
    <w:p w14:paraId="79CCCBF2" w14:textId="77777777" w:rsidR="009C5321" w:rsidRPr="001028A2" w:rsidRDefault="009C5321">
      <w:pPr>
        <w:pStyle w:val="Akapitzlist"/>
        <w:numPr>
          <w:ilvl w:val="0"/>
          <w:numId w:val="12"/>
        </w:numPr>
        <w:jc w:val="both"/>
        <w:rPr>
          <w:rFonts w:asciiTheme="minorHAnsi" w:hAnsiTheme="minorHAnsi" w:cstheme="minorHAnsi"/>
          <w:bCs/>
          <w:vanish/>
        </w:rPr>
      </w:pPr>
    </w:p>
    <w:p w14:paraId="40B907B0" w14:textId="77777777" w:rsidR="009C5321" w:rsidRPr="001028A2" w:rsidRDefault="009C5321">
      <w:pPr>
        <w:pStyle w:val="Akapitzlist"/>
        <w:numPr>
          <w:ilvl w:val="0"/>
          <w:numId w:val="12"/>
        </w:numPr>
        <w:jc w:val="both"/>
        <w:rPr>
          <w:rFonts w:asciiTheme="minorHAnsi" w:hAnsiTheme="minorHAnsi" w:cstheme="minorHAnsi"/>
          <w:bCs/>
          <w:vanish/>
        </w:rPr>
      </w:pPr>
    </w:p>
    <w:p w14:paraId="1568BFAF" w14:textId="77777777" w:rsidR="009C5321" w:rsidRPr="001028A2" w:rsidRDefault="009C5321">
      <w:pPr>
        <w:pStyle w:val="Akapitzlist"/>
        <w:numPr>
          <w:ilvl w:val="0"/>
          <w:numId w:val="12"/>
        </w:numPr>
        <w:jc w:val="both"/>
        <w:rPr>
          <w:rFonts w:asciiTheme="minorHAnsi" w:hAnsiTheme="minorHAnsi" w:cstheme="minorHAnsi"/>
          <w:bCs/>
          <w:vanish/>
        </w:rPr>
      </w:pPr>
    </w:p>
    <w:p w14:paraId="6E8E60C2" w14:textId="77777777" w:rsidR="009C5321" w:rsidRPr="001028A2" w:rsidRDefault="009C5321">
      <w:pPr>
        <w:pStyle w:val="Akapitzlist"/>
        <w:numPr>
          <w:ilvl w:val="0"/>
          <w:numId w:val="12"/>
        </w:numPr>
        <w:jc w:val="both"/>
        <w:rPr>
          <w:rFonts w:asciiTheme="minorHAnsi" w:hAnsiTheme="minorHAnsi" w:cstheme="minorHAnsi"/>
          <w:bCs/>
          <w:vanish/>
        </w:rPr>
      </w:pPr>
    </w:p>
    <w:p w14:paraId="6722D78E" w14:textId="77777777" w:rsidR="009C5321" w:rsidRPr="001028A2" w:rsidRDefault="009C5321">
      <w:pPr>
        <w:pStyle w:val="Akapitzlist"/>
        <w:numPr>
          <w:ilvl w:val="0"/>
          <w:numId w:val="12"/>
        </w:numPr>
        <w:jc w:val="both"/>
        <w:rPr>
          <w:rFonts w:asciiTheme="minorHAnsi" w:hAnsiTheme="minorHAnsi" w:cstheme="minorHAnsi"/>
          <w:bCs/>
          <w:vanish/>
        </w:rPr>
      </w:pPr>
    </w:p>
    <w:p w14:paraId="3EB43DC6" w14:textId="77777777" w:rsidR="009C5321" w:rsidRPr="001028A2" w:rsidRDefault="009C5321">
      <w:pPr>
        <w:pStyle w:val="Akapitzlist"/>
        <w:numPr>
          <w:ilvl w:val="0"/>
          <w:numId w:val="12"/>
        </w:numPr>
        <w:jc w:val="both"/>
        <w:rPr>
          <w:rFonts w:asciiTheme="minorHAnsi" w:hAnsiTheme="minorHAnsi" w:cstheme="minorHAnsi"/>
          <w:bCs/>
          <w:vanish/>
        </w:rPr>
      </w:pPr>
    </w:p>
    <w:p w14:paraId="23B2B0F2" w14:textId="77777777" w:rsidR="009C5321" w:rsidRPr="001028A2" w:rsidRDefault="009C5321">
      <w:pPr>
        <w:pStyle w:val="Akapitzlist"/>
        <w:numPr>
          <w:ilvl w:val="0"/>
          <w:numId w:val="12"/>
        </w:numPr>
        <w:jc w:val="both"/>
        <w:rPr>
          <w:rFonts w:asciiTheme="minorHAnsi" w:hAnsiTheme="minorHAnsi" w:cstheme="minorHAnsi"/>
          <w:bCs/>
          <w:vanish/>
        </w:rPr>
      </w:pPr>
    </w:p>
    <w:p w14:paraId="193AE97E" w14:textId="157CE0B5" w:rsidR="009C5321" w:rsidRPr="001028A2" w:rsidRDefault="009C5321">
      <w:pPr>
        <w:pStyle w:val="Akapitzlist"/>
        <w:numPr>
          <w:ilvl w:val="1"/>
          <w:numId w:val="12"/>
        </w:numPr>
        <w:ind w:left="574" w:hanging="574"/>
        <w:jc w:val="both"/>
        <w:rPr>
          <w:rFonts w:asciiTheme="minorHAnsi" w:hAnsiTheme="minorHAnsi" w:cstheme="minorHAnsi"/>
          <w:bCs/>
        </w:rPr>
      </w:pPr>
      <w:r w:rsidRPr="001028A2">
        <w:rPr>
          <w:rFonts w:asciiTheme="minorHAnsi" w:hAnsiTheme="minorHAnsi" w:cstheme="minorHAnsi"/>
          <w:bCs/>
        </w:rPr>
        <w:t>W</w:t>
      </w:r>
      <w:r w:rsidR="00C7539A" w:rsidRPr="001028A2">
        <w:rPr>
          <w:rFonts w:asciiTheme="minorHAnsi" w:hAnsiTheme="minorHAnsi" w:cstheme="minorHAnsi"/>
          <w:bCs/>
        </w:rPr>
        <w:t xml:space="preserve"> ciągu </w:t>
      </w:r>
      <w:r w:rsidR="00982DDD" w:rsidRPr="001028A2">
        <w:rPr>
          <w:rFonts w:asciiTheme="minorHAnsi" w:hAnsiTheme="minorHAnsi" w:cstheme="minorHAnsi"/>
          <w:bCs/>
        </w:rPr>
        <w:t>7</w:t>
      </w:r>
      <w:r w:rsidRPr="001028A2">
        <w:rPr>
          <w:rFonts w:asciiTheme="minorHAnsi" w:hAnsiTheme="minorHAnsi" w:cstheme="minorHAnsi"/>
          <w:bCs/>
        </w:rPr>
        <w:t xml:space="preserve"> dni od daty poinformowania o wyborze najkorzystniejszej oferty, wybrany Oferent powinien zawrzeć z Zamawiającym Umowę o udzielenie zamówienia. </w:t>
      </w:r>
    </w:p>
    <w:p w14:paraId="041C3562" w14:textId="77777777" w:rsidR="009C5321" w:rsidRPr="001028A2" w:rsidRDefault="009C5321">
      <w:pPr>
        <w:pStyle w:val="Akapitzlist"/>
        <w:numPr>
          <w:ilvl w:val="1"/>
          <w:numId w:val="12"/>
        </w:numPr>
        <w:ind w:left="574" w:hanging="574"/>
        <w:jc w:val="both"/>
        <w:rPr>
          <w:rFonts w:asciiTheme="minorHAnsi" w:hAnsiTheme="minorHAnsi" w:cstheme="minorHAnsi"/>
          <w:bCs/>
        </w:rPr>
      </w:pPr>
      <w:r w:rsidRPr="001028A2">
        <w:rPr>
          <w:rFonts w:asciiTheme="minorHAnsi" w:hAnsiTheme="minorHAnsi" w:cstheme="minorHAnsi"/>
          <w:bCs/>
        </w:rPr>
        <w:t xml:space="preserve">Zamawiający przewiduje kary umowne </w:t>
      </w:r>
      <w:r w:rsidR="00E671A4" w:rsidRPr="001028A2">
        <w:rPr>
          <w:rFonts w:asciiTheme="minorHAnsi" w:hAnsiTheme="minorHAnsi" w:cstheme="minorHAnsi"/>
          <w:bCs/>
        </w:rPr>
        <w:t xml:space="preserve">w wysokości do </w:t>
      </w:r>
      <w:r w:rsidRPr="001028A2">
        <w:rPr>
          <w:rFonts w:asciiTheme="minorHAnsi" w:hAnsiTheme="minorHAnsi" w:cstheme="minorHAnsi"/>
          <w:bCs/>
        </w:rPr>
        <w:t>wartości umowy w przypadku gdy Wykonawca nie zrealizuje zlecenia lub zrealizuje zlecenie w sposób niezgodny z postanowieniami umowy oraz bez zachowania należytej staranności, w szczególności w przypadku jakichkolwiek nieuzasadnionych opóźnień oraz nie informowaniu o zaistniałych problemach.</w:t>
      </w:r>
    </w:p>
    <w:p w14:paraId="4938A354" w14:textId="77777777" w:rsidR="009C5321" w:rsidRPr="001028A2" w:rsidRDefault="009C5321">
      <w:pPr>
        <w:pStyle w:val="Akapitzlist"/>
        <w:numPr>
          <w:ilvl w:val="1"/>
          <w:numId w:val="12"/>
        </w:numPr>
        <w:ind w:left="574" w:hanging="574"/>
        <w:jc w:val="both"/>
        <w:rPr>
          <w:rFonts w:asciiTheme="minorHAnsi" w:hAnsiTheme="minorHAnsi" w:cstheme="minorHAnsi"/>
          <w:bCs/>
        </w:rPr>
      </w:pPr>
      <w:r w:rsidRPr="001028A2">
        <w:rPr>
          <w:rFonts w:asciiTheme="minorHAnsi" w:hAnsiTheme="minorHAnsi" w:cstheme="minorHAnsi"/>
          <w:bCs/>
        </w:rPr>
        <w:t>Wykonawca będzie zobowiązany do oznakowania s</w:t>
      </w:r>
      <w:r w:rsidR="00336650" w:rsidRPr="001028A2">
        <w:rPr>
          <w:rFonts w:asciiTheme="minorHAnsi" w:hAnsiTheme="minorHAnsi" w:cstheme="minorHAnsi"/>
          <w:bCs/>
        </w:rPr>
        <w:t xml:space="preserve">tworzonej dokumentacji zgodnie </w:t>
      </w:r>
      <w:r w:rsidRPr="001028A2">
        <w:rPr>
          <w:rFonts w:asciiTheme="minorHAnsi" w:hAnsiTheme="minorHAnsi" w:cstheme="minorHAnsi"/>
          <w:bCs/>
        </w:rPr>
        <w:t>z aktualnie obowiązującymi zasadami Podręcznika wnioskodawcy i beneficjenta programów polityki spójności 2014-2020 w zakresie informacji i promocji.</w:t>
      </w:r>
    </w:p>
    <w:p w14:paraId="1CDEA63C" w14:textId="037DB64B" w:rsidR="009C5321" w:rsidRPr="001028A2" w:rsidRDefault="009C5321">
      <w:pPr>
        <w:pStyle w:val="Akapitzlist"/>
        <w:numPr>
          <w:ilvl w:val="1"/>
          <w:numId w:val="12"/>
        </w:numPr>
        <w:ind w:left="574" w:hanging="574"/>
        <w:jc w:val="both"/>
        <w:rPr>
          <w:rFonts w:asciiTheme="minorHAnsi" w:hAnsiTheme="minorHAnsi" w:cstheme="minorHAnsi"/>
          <w:bCs/>
        </w:rPr>
      </w:pPr>
      <w:r w:rsidRPr="001028A2">
        <w:rPr>
          <w:rFonts w:asciiTheme="minorHAnsi" w:hAnsiTheme="minorHAnsi" w:cstheme="minorHAnsi"/>
        </w:rPr>
        <w:t xml:space="preserve">Wykonawca zaakceptuje klauzulę, że otrzyma wynagrodzenie tylko za faktycznie </w:t>
      </w:r>
      <w:r w:rsidR="00AA516E" w:rsidRPr="001028A2">
        <w:rPr>
          <w:rFonts w:asciiTheme="minorHAnsi" w:hAnsiTheme="minorHAnsi" w:cstheme="minorHAnsi"/>
        </w:rPr>
        <w:t>wykonane usługi</w:t>
      </w:r>
      <w:r w:rsidRPr="001028A2">
        <w:rPr>
          <w:rFonts w:asciiTheme="minorHAnsi" w:hAnsiTheme="minorHAnsi" w:cstheme="minorHAnsi"/>
        </w:rPr>
        <w:t>.</w:t>
      </w:r>
    </w:p>
    <w:p w14:paraId="249C01AC" w14:textId="77777777" w:rsidR="009C5321" w:rsidRPr="001028A2" w:rsidRDefault="009C5321">
      <w:pPr>
        <w:pStyle w:val="Akapitzlist"/>
        <w:numPr>
          <w:ilvl w:val="1"/>
          <w:numId w:val="12"/>
        </w:numPr>
        <w:ind w:left="574" w:hanging="574"/>
        <w:jc w:val="both"/>
        <w:rPr>
          <w:rFonts w:asciiTheme="minorHAnsi" w:hAnsiTheme="minorHAnsi" w:cstheme="minorHAnsi"/>
          <w:bCs/>
        </w:rPr>
      </w:pPr>
      <w:r w:rsidRPr="001028A2">
        <w:rPr>
          <w:rFonts w:asciiTheme="minorHAnsi" w:hAnsiTheme="minorHAnsi" w:cstheme="minorHAnsi"/>
          <w:bCs/>
        </w:rPr>
        <w:t>Zamawiający dopuszcza możliwość zmiany postanowień umowy zawartej z podmiotem wybranym w wyniku przeprowadzonego postępowania w punktach dotyczących zakresu, terminu i sposobu wykonania przedmiotu zamówienia, w przypadkach:</w:t>
      </w:r>
    </w:p>
    <w:p w14:paraId="0FF8EDF7" w14:textId="08C6FDA4" w:rsidR="009C5321" w:rsidRPr="001028A2" w:rsidRDefault="009C5321">
      <w:pPr>
        <w:pStyle w:val="Akapitzlist"/>
        <w:numPr>
          <w:ilvl w:val="0"/>
          <w:numId w:val="13"/>
        </w:numPr>
        <w:spacing w:after="120"/>
        <w:ind w:left="993" w:hanging="426"/>
        <w:jc w:val="both"/>
        <w:rPr>
          <w:rFonts w:asciiTheme="minorHAnsi" w:hAnsiTheme="minorHAnsi" w:cstheme="minorHAnsi"/>
          <w:bCs/>
        </w:rPr>
      </w:pPr>
      <w:r w:rsidRPr="001028A2">
        <w:rPr>
          <w:rFonts w:asciiTheme="minorHAnsi" w:hAnsiTheme="minorHAnsi" w:cstheme="minorHAnsi"/>
          <w:bCs/>
        </w:rPr>
        <w:t>uzasadnionych, niezależnych od Wykonawcy lub Zamawiającego (np. z przyczyn technicznych, gospodarczych czy politycznych),</w:t>
      </w:r>
    </w:p>
    <w:p w14:paraId="5BCDE556" w14:textId="77777777" w:rsidR="009C5321" w:rsidRPr="001028A2" w:rsidRDefault="009C5321">
      <w:pPr>
        <w:pStyle w:val="Akapitzlist"/>
        <w:numPr>
          <w:ilvl w:val="0"/>
          <w:numId w:val="13"/>
        </w:numPr>
        <w:spacing w:after="120"/>
        <w:ind w:left="993" w:hanging="426"/>
        <w:jc w:val="both"/>
        <w:rPr>
          <w:rFonts w:asciiTheme="minorHAnsi" w:hAnsiTheme="minorHAnsi" w:cstheme="minorHAnsi"/>
          <w:bCs/>
        </w:rPr>
      </w:pPr>
      <w:r w:rsidRPr="001028A2">
        <w:rPr>
          <w:rFonts w:asciiTheme="minorHAnsi" w:hAnsiTheme="minorHAnsi" w:cstheme="minorHAnsi"/>
          <w:bCs/>
        </w:rPr>
        <w:t>obiektywnych przyczyn niezależnych od Wykonawcy lub Zamawiającego,</w:t>
      </w:r>
    </w:p>
    <w:p w14:paraId="04E3EE76" w14:textId="77777777" w:rsidR="009C5321" w:rsidRPr="001028A2" w:rsidRDefault="009C5321">
      <w:pPr>
        <w:pStyle w:val="Akapitzlist"/>
        <w:numPr>
          <w:ilvl w:val="0"/>
          <w:numId w:val="13"/>
        </w:numPr>
        <w:spacing w:after="120"/>
        <w:ind w:left="993" w:hanging="426"/>
        <w:jc w:val="both"/>
        <w:rPr>
          <w:rFonts w:asciiTheme="minorHAnsi" w:hAnsiTheme="minorHAnsi" w:cstheme="minorHAnsi"/>
          <w:bCs/>
        </w:rPr>
      </w:pPr>
      <w:r w:rsidRPr="001028A2">
        <w:rPr>
          <w:rFonts w:asciiTheme="minorHAnsi" w:hAnsiTheme="minorHAnsi" w:cstheme="minorHAnsi"/>
          <w:bCs/>
        </w:rPr>
        <w:t>okoliczności siły wyższej,</w:t>
      </w:r>
    </w:p>
    <w:p w14:paraId="373FCCA8" w14:textId="77777777" w:rsidR="009C5321" w:rsidRPr="001028A2" w:rsidRDefault="009C5321">
      <w:pPr>
        <w:pStyle w:val="Akapitzlist"/>
        <w:numPr>
          <w:ilvl w:val="0"/>
          <w:numId w:val="13"/>
        </w:numPr>
        <w:spacing w:after="120"/>
        <w:ind w:left="993" w:hanging="426"/>
        <w:jc w:val="both"/>
        <w:rPr>
          <w:rFonts w:asciiTheme="minorHAnsi" w:hAnsiTheme="minorHAnsi" w:cstheme="minorHAnsi"/>
          <w:bCs/>
        </w:rPr>
      </w:pPr>
      <w:r w:rsidRPr="001028A2">
        <w:rPr>
          <w:rFonts w:asciiTheme="minorHAnsi" w:hAnsiTheme="minorHAnsi" w:cstheme="minorHAnsi"/>
          <w:bCs/>
        </w:rPr>
        <w:lastRenderedPageBreak/>
        <w:t>zmian regulacji prawnych obowiązujących w dniu podpisania umowy,</w:t>
      </w:r>
    </w:p>
    <w:p w14:paraId="259B0DD1" w14:textId="77777777" w:rsidR="009C5321" w:rsidRPr="001028A2" w:rsidRDefault="009C5321">
      <w:pPr>
        <w:pStyle w:val="Akapitzlist"/>
        <w:numPr>
          <w:ilvl w:val="0"/>
          <w:numId w:val="13"/>
        </w:numPr>
        <w:spacing w:after="120"/>
        <w:ind w:left="993" w:hanging="426"/>
        <w:jc w:val="both"/>
        <w:rPr>
          <w:rFonts w:asciiTheme="minorHAnsi" w:hAnsiTheme="minorHAnsi" w:cstheme="minorHAnsi"/>
          <w:bCs/>
        </w:rPr>
      </w:pPr>
      <w:r w:rsidRPr="001028A2">
        <w:rPr>
          <w:rFonts w:asciiTheme="minorHAnsi" w:hAnsiTheme="minorHAnsi" w:cstheme="minorHAnsi"/>
          <w:bCs/>
        </w:rPr>
        <w:t>otrzymania decyzji jednostki finansującej projekt zawierającej zmiany zakresu zadań, terminów realizacji czy też ustalającej dodatkowe postanowienia, do których Zamawiający zostanie zobowiązany. Niedotrzymanie pierwotnego terminu z przyczyn innych niż wymienione powyżej skutkować będą naliczeniem kar umownych. W/w przypadki nie mogą wpłynąć na zaoferowaną cenę przedmiotu zamówienia.</w:t>
      </w:r>
    </w:p>
    <w:p w14:paraId="486DDB06" w14:textId="77777777" w:rsidR="009C5321" w:rsidRPr="001028A2" w:rsidRDefault="009C5321" w:rsidP="0043654A">
      <w:pPr>
        <w:pStyle w:val="Nagwek1"/>
        <w:numPr>
          <w:ilvl w:val="0"/>
          <w:numId w:val="23"/>
        </w:numPr>
        <w:jc w:val="both"/>
        <w:rPr>
          <w:rFonts w:asciiTheme="minorHAnsi" w:hAnsiTheme="minorHAnsi" w:cstheme="minorHAnsi"/>
          <w:b/>
          <w:color w:val="auto"/>
          <w:sz w:val="22"/>
          <w:szCs w:val="22"/>
          <w:u w:val="single"/>
        </w:rPr>
      </w:pPr>
      <w:bookmarkStart w:id="35" w:name="_Toc59103306"/>
      <w:r w:rsidRPr="001028A2">
        <w:rPr>
          <w:rFonts w:asciiTheme="minorHAnsi" w:hAnsiTheme="minorHAnsi" w:cstheme="minorHAnsi"/>
          <w:b/>
          <w:color w:val="auto"/>
          <w:sz w:val="22"/>
          <w:szCs w:val="22"/>
          <w:u w:val="single"/>
        </w:rPr>
        <w:t>Klauzula informacyjna w sprawie danych osobowych</w:t>
      </w:r>
      <w:bookmarkEnd w:id="35"/>
    </w:p>
    <w:p w14:paraId="397855B0" w14:textId="77777777" w:rsidR="009C5321" w:rsidRPr="001028A2" w:rsidRDefault="009C5321" w:rsidP="00E551E1">
      <w:pPr>
        <w:pStyle w:val="Default"/>
        <w:spacing w:line="276" w:lineRule="auto"/>
        <w:ind w:left="142"/>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 xml:space="preserve">Zgodnie z art. 13 ust. 1-2 Rozporządzenia Parlamentu Europejskiego i Rady (UE) 2016/679 </w:t>
      </w:r>
      <w:r w:rsidRPr="001028A2">
        <w:rPr>
          <w:rFonts w:asciiTheme="minorHAnsi" w:hAnsiTheme="minorHAnsi" w:cstheme="minorHAnsi"/>
          <w:color w:val="auto"/>
          <w:sz w:val="22"/>
          <w:szCs w:val="22"/>
        </w:rPr>
        <w:br/>
        <w:t>z dnia 27 kwietnia 2016 r. w sprawie ochrony osób fizycznych w związku z przetwarzaniem danych osobowych i w sprawie swobodnego przepływu takich danych oraz uchylenia dyrektywy 95/46/WE (ogólne rozporządzenie o ochronie danych) (dalej „</w:t>
      </w:r>
      <w:r w:rsidRPr="001028A2">
        <w:rPr>
          <w:rFonts w:asciiTheme="minorHAnsi" w:hAnsiTheme="minorHAnsi" w:cstheme="minorHAnsi"/>
          <w:b/>
          <w:bCs/>
          <w:color w:val="auto"/>
          <w:sz w:val="22"/>
          <w:szCs w:val="22"/>
        </w:rPr>
        <w:t>RODO</w:t>
      </w:r>
      <w:r w:rsidRPr="001028A2">
        <w:rPr>
          <w:rFonts w:asciiTheme="minorHAnsi" w:hAnsiTheme="minorHAnsi" w:cstheme="minorHAnsi"/>
          <w:color w:val="auto"/>
          <w:sz w:val="22"/>
          <w:szCs w:val="22"/>
        </w:rPr>
        <w:t xml:space="preserve">”) informujemy, że: </w:t>
      </w:r>
    </w:p>
    <w:p w14:paraId="587C18FA" w14:textId="77777777" w:rsidR="009C5321" w:rsidRPr="001028A2" w:rsidRDefault="009C5321" w:rsidP="00C7539A">
      <w:pPr>
        <w:spacing w:after="0"/>
        <w:ind w:left="567"/>
        <w:jc w:val="both"/>
        <w:rPr>
          <w:rFonts w:asciiTheme="minorHAnsi" w:hAnsiTheme="minorHAnsi" w:cstheme="minorHAnsi"/>
        </w:rPr>
      </w:pPr>
      <w:r w:rsidRPr="001028A2">
        <w:rPr>
          <w:rFonts w:asciiTheme="minorHAnsi" w:hAnsiTheme="minorHAnsi" w:cstheme="minorHAnsi"/>
          <w:b/>
          <w:bCs/>
        </w:rPr>
        <w:t xml:space="preserve">Administratorem Pani/Pana danych osobowych </w:t>
      </w:r>
      <w:r w:rsidR="00C7539A" w:rsidRPr="001028A2">
        <w:rPr>
          <w:rFonts w:asciiTheme="minorHAnsi" w:hAnsiTheme="minorHAnsi" w:cstheme="minorHAnsi"/>
        </w:rPr>
        <w:t xml:space="preserve">jest Zamawiający. </w:t>
      </w:r>
      <w:r w:rsidRPr="001028A2">
        <w:rPr>
          <w:rFonts w:asciiTheme="minorHAnsi" w:hAnsiTheme="minorHAnsi" w:cstheme="minorHAnsi"/>
        </w:rPr>
        <w:t xml:space="preserve">W sprawie ochrony danych osobowych można </w:t>
      </w:r>
      <w:r w:rsidR="00C7539A" w:rsidRPr="001028A2">
        <w:rPr>
          <w:rFonts w:asciiTheme="minorHAnsi" w:hAnsiTheme="minorHAnsi" w:cstheme="minorHAnsi"/>
        </w:rPr>
        <w:t>skontaktować pod adresem e-mail</w:t>
      </w:r>
      <w:r w:rsidRPr="001028A2">
        <w:rPr>
          <w:rFonts w:asciiTheme="minorHAnsi" w:hAnsiTheme="minorHAnsi" w:cstheme="minorHAnsi"/>
        </w:rPr>
        <w:t xml:space="preserve"> lub pisemnie na adres sie</w:t>
      </w:r>
      <w:r w:rsidR="00C7539A" w:rsidRPr="001028A2">
        <w:rPr>
          <w:rFonts w:asciiTheme="minorHAnsi" w:hAnsiTheme="minorHAnsi" w:cstheme="minorHAnsi"/>
        </w:rPr>
        <w:t xml:space="preserve">dziby firmy wskazanym </w:t>
      </w:r>
      <w:r w:rsidRPr="001028A2">
        <w:rPr>
          <w:rFonts w:asciiTheme="minorHAnsi" w:hAnsiTheme="minorHAnsi" w:cstheme="minorHAnsi"/>
        </w:rPr>
        <w:t>powyżej.</w:t>
      </w:r>
    </w:p>
    <w:p w14:paraId="2BD71912" w14:textId="77777777" w:rsidR="009C5321" w:rsidRPr="001028A2" w:rsidRDefault="009C5321">
      <w:pPr>
        <w:pStyle w:val="Default"/>
        <w:numPr>
          <w:ilvl w:val="0"/>
          <w:numId w:val="14"/>
        </w:numPr>
        <w:spacing w:after="8" w:line="276" w:lineRule="auto"/>
        <w:ind w:left="567" w:hanging="425"/>
        <w:jc w:val="both"/>
        <w:rPr>
          <w:rFonts w:asciiTheme="minorHAnsi" w:hAnsiTheme="minorHAnsi" w:cstheme="minorHAnsi"/>
          <w:color w:val="auto"/>
          <w:sz w:val="22"/>
          <w:szCs w:val="22"/>
        </w:rPr>
      </w:pPr>
      <w:r w:rsidRPr="001028A2">
        <w:rPr>
          <w:rFonts w:asciiTheme="minorHAnsi" w:hAnsiTheme="minorHAnsi" w:cstheme="minorHAnsi"/>
          <w:b/>
          <w:bCs/>
          <w:color w:val="auto"/>
          <w:sz w:val="22"/>
          <w:szCs w:val="22"/>
        </w:rPr>
        <w:t xml:space="preserve">Cele i podstawy przetwarzania. </w:t>
      </w:r>
      <w:r w:rsidRPr="001028A2">
        <w:rPr>
          <w:rFonts w:asciiTheme="minorHAnsi" w:hAnsiTheme="minorHAnsi" w:cstheme="minorHAnsi"/>
          <w:color w:val="auto"/>
          <w:sz w:val="22"/>
          <w:szCs w:val="22"/>
        </w:rPr>
        <w:t>Pani/Pana dane osobowe będą przetwarzane na podstawie:</w:t>
      </w:r>
    </w:p>
    <w:p w14:paraId="7D46B258" w14:textId="14983D2A" w:rsidR="00D16CB0" w:rsidRPr="00D16CB0" w:rsidRDefault="009C5321" w:rsidP="00D16CB0">
      <w:pPr>
        <w:pStyle w:val="Default"/>
        <w:numPr>
          <w:ilvl w:val="0"/>
          <w:numId w:val="15"/>
        </w:numPr>
        <w:spacing w:after="8"/>
        <w:jc w:val="both"/>
        <w:rPr>
          <w:rFonts w:asciiTheme="minorHAnsi" w:hAnsiTheme="minorHAnsi" w:cstheme="minorHAnsi"/>
          <w:bCs/>
          <w:sz w:val="22"/>
          <w:szCs w:val="22"/>
        </w:rPr>
      </w:pPr>
      <w:r w:rsidRPr="00D16CB0">
        <w:rPr>
          <w:rFonts w:asciiTheme="minorHAnsi" w:hAnsiTheme="minorHAnsi" w:cstheme="minorHAnsi"/>
          <w:color w:val="auto"/>
          <w:sz w:val="22"/>
          <w:szCs w:val="22"/>
        </w:rPr>
        <w:t xml:space="preserve">art. 6 ust. 1 lit. c RODO - wyłącznie w celu związanym z zapewnieniem zasady konkurencyjności w związku zapytaniem ofertowym nr </w:t>
      </w:r>
      <w:r w:rsidR="00D16CB0" w:rsidRPr="00D16CB0">
        <w:rPr>
          <w:rFonts w:asciiTheme="minorHAnsi" w:hAnsiTheme="minorHAnsi" w:cstheme="minorHAnsi"/>
          <w:color w:val="auto"/>
          <w:sz w:val="22"/>
          <w:szCs w:val="22"/>
        </w:rPr>
        <w:t>1</w:t>
      </w:r>
      <w:r w:rsidRPr="00D16CB0">
        <w:rPr>
          <w:rFonts w:asciiTheme="minorHAnsi" w:hAnsiTheme="minorHAnsi" w:cstheme="minorHAnsi"/>
          <w:color w:val="auto"/>
          <w:sz w:val="22"/>
          <w:szCs w:val="22"/>
        </w:rPr>
        <w:t>/202</w:t>
      </w:r>
      <w:r w:rsidR="00D16CB0" w:rsidRPr="00D16CB0">
        <w:rPr>
          <w:rFonts w:asciiTheme="minorHAnsi" w:hAnsiTheme="minorHAnsi" w:cstheme="minorHAnsi"/>
          <w:color w:val="auto"/>
          <w:sz w:val="22"/>
          <w:szCs w:val="22"/>
        </w:rPr>
        <w:t>3</w:t>
      </w:r>
      <w:r w:rsidRPr="00D16CB0">
        <w:rPr>
          <w:rFonts w:asciiTheme="minorHAnsi" w:hAnsiTheme="minorHAnsi" w:cstheme="minorHAnsi"/>
          <w:color w:val="auto"/>
          <w:sz w:val="22"/>
          <w:szCs w:val="22"/>
        </w:rPr>
        <w:t xml:space="preserve"> </w:t>
      </w:r>
      <w:bookmarkStart w:id="36" w:name="_Hlk10789439"/>
      <w:r w:rsidRPr="00D16CB0">
        <w:rPr>
          <w:rFonts w:asciiTheme="minorHAnsi" w:hAnsiTheme="minorHAnsi" w:cstheme="minorHAnsi"/>
          <w:color w:val="auto"/>
          <w:sz w:val="22"/>
          <w:szCs w:val="22"/>
        </w:rPr>
        <w:t xml:space="preserve">w ramach realizacji projektu </w:t>
      </w:r>
      <w:bookmarkStart w:id="37" w:name="_Hlk142301863"/>
      <w:r w:rsidRPr="00D16CB0">
        <w:rPr>
          <w:rFonts w:asciiTheme="minorHAnsi" w:hAnsiTheme="minorHAnsi" w:cstheme="minorHAnsi"/>
          <w:color w:val="auto"/>
          <w:sz w:val="22"/>
          <w:szCs w:val="22"/>
        </w:rPr>
        <w:t xml:space="preserve">pn. </w:t>
      </w:r>
      <w:bookmarkEnd w:id="36"/>
      <w:r w:rsidR="00D16CB0" w:rsidRPr="00D16CB0">
        <w:rPr>
          <w:rFonts w:asciiTheme="minorHAnsi" w:hAnsiTheme="minorHAnsi" w:cstheme="minorHAnsi"/>
          <w:bCs/>
          <w:sz w:val="22"/>
          <w:szCs w:val="22"/>
        </w:rPr>
        <w:t>„Wdrożenie e-usług w placówkach POZ i ich integracja z systemem e-zdrowia” finansowanego ze  środków unijnych przez Ministerstwo Zdrowia</w:t>
      </w:r>
    </w:p>
    <w:bookmarkEnd w:id="37"/>
    <w:p w14:paraId="1C62B49F" w14:textId="1C34DDC5" w:rsidR="009C5321" w:rsidRPr="00D16CB0" w:rsidRDefault="009C5321" w:rsidP="00C95348">
      <w:pPr>
        <w:pStyle w:val="Default"/>
        <w:numPr>
          <w:ilvl w:val="0"/>
          <w:numId w:val="15"/>
        </w:numPr>
        <w:spacing w:after="8" w:line="276" w:lineRule="auto"/>
        <w:jc w:val="both"/>
        <w:rPr>
          <w:rFonts w:asciiTheme="minorHAnsi" w:hAnsiTheme="minorHAnsi" w:cstheme="minorHAnsi"/>
          <w:color w:val="auto"/>
          <w:sz w:val="22"/>
          <w:szCs w:val="22"/>
        </w:rPr>
      </w:pPr>
      <w:r w:rsidRPr="00D16CB0">
        <w:rPr>
          <w:rFonts w:asciiTheme="minorHAnsi" w:hAnsiTheme="minorHAnsi" w:cstheme="minorHAnsi"/>
          <w:color w:val="auto"/>
          <w:sz w:val="22"/>
          <w:szCs w:val="22"/>
        </w:rPr>
        <w:t>art. 6 ust. 1 lit. b) RODO – w celu podjęcia działań zmierzających do zawarcia umowy, a także w celu realizacji tej umowy;</w:t>
      </w:r>
    </w:p>
    <w:p w14:paraId="11B80B4F" w14:textId="77777777" w:rsidR="009C5321" w:rsidRPr="001028A2" w:rsidRDefault="009C5321">
      <w:pPr>
        <w:pStyle w:val="Default"/>
        <w:numPr>
          <w:ilvl w:val="0"/>
          <w:numId w:val="15"/>
        </w:numPr>
        <w:spacing w:after="8" w:line="276" w:lineRule="auto"/>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 xml:space="preserve">art. 6 ust. 1 lit. f) RODO – uzasadnione interesy Administratora, w szczególności dochodzenie roszczeń. </w:t>
      </w:r>
    </w:p>
    <w:p w14:paraId="5C969D7B" w14:textId="77777777" w:rsidR="009C5321" w:rsidRPr="001028A2" w:rsidRDefault="009C5321">
      <w:pPr>
        <w:pStyle w:val="Default"/>
        <w:numPr>
          <w:ilvl w:val="0"/>
          <w:numId w:val="14"/>
        </w:numPr>
        <w:spacing w:after="8" w:line="276" w:lineRule="auto"/>
        <w:ind w:left="567" w:hanging="425"/>
        <w:jc w:val="both"/>
        <w:rPr>
          <w:rFonts w:asciiTheme="minorHAnsi" w:hAnsiTheme="minorHAnsi" w:cstheme="minorHAnsi"/>
          <w:color w:val="auto"/>
          <w:sz w:val="22"/>
          <w:szCs w:val="22"/>
        </w:rPr>
      </w:pPr>
      <w:r w:rsidRPr="001028A2">
        <w:rPr>
          <w:rFonts w:asciiTheme="minorHAnsi" w:hAnsiTheme="minorHAnsi" w:cstheme="minorHAnsi"/>
          <w:b/>
          <w:bCs/>
          <w:color w:val="auto"/>
          <w:sz w:val="22"/>
          <w:szCs w:val="22"/>
        </w:rPr>
        <w:t xml:space="preserve">Okres przetwarzania </w:t>
      </w:r>
      <w:r w:rsidRPr="001028A2">
        <w:rPr>
          <w:rFonts w:asciiTheme="minorHAnsi" w:hAnsiTheme="minorHAnsi" w:cstheme="minorHAnsi"/>
          <w:color w:val="auto"/>
          <w:sz w:val="22"/>
          <w:szCs w:val="22"/>
        </w:rPr>
        <w:t>Pani/Pana danych osobowych związany jest ze wskazanymi powyżej celami ich przetwarzania. Wobec powyższego dane osobowe będą przetwarzane przez czas, w którym przepisy prawa nakazują Administratorowi przechowywanie danych lub przez okres przedawnienia ewentualnych roszczeń, do dochodzenia których konieczne jest dysponowanie danymi (np. Administrator, będąc beneficjentem musi zapewnić swobodny dostęp do dokumentacji projektowej na okoliczność przeprowadzenia audytu przez upoważnione do tego instytucje, tj. przez okres 5 lub 3 lat, a w przypadku gdy środki uzyskane przez beneficjenta stanowią pomoc publiczną – 10 lat).</w:t>
      </w:r>
    </w:p>
    <w:p w14:paraId="192451FA" w14:textId="77777777" w:rsidR="009C5321" w:rsidRPr="001028A2" w:rsidRDefault="009C5321">
      <w:pPr>
        <w:pStyle w:val="Default"/>
        <w:numPr>
          <w:ilvl w:val="0"/>
          <w:numId w:val="14"/>
        </w:numPr>
        <w:spacing w:after="8" w:line="276" w:lineRule="auto"/>
        <w:ind w:left="567" w:hanging="425"/>
        <w:jc w:val="both"/>
        <w:rPr>
          <w:rFonts w:asciiTheme="minorHAnsi" w:hAnsiTheme="minorHAnsi" w:cstheme="minorHAnsi"/>
          <w:color w:val="auto"/>
          <w:sz w:val="22"/>
          <w:szCs w:val="22"/>
        </w:rPr>
      </w:pPr>
      <w:r w:rsidRPr="001028A2">
        <w:rPr>
          <w:rFonts w:asciiTheme="minorHAnsi" w:hAnsiTheme="minorHAnsi" w:cstheme="minorHAnsi"/>
          <w:b/>
          <w:bCs/>
          <w:color w:val="auto"/>
          <w:sz w:val="22"/>
          <w:szCs w:val="22"/>
        </w:rPr>
        <w:t xml:space="preserve">Prawa osoby, której dane dotyczą. </w:t>
      </w:r>
      <w:r w:rsidRPr="001028A2">
        <w:rPr>
          <w:rFonts w:asciiTheme="minorHAnsi" w:hAnsiTheme="minorHAnsi" w:cstheme="minorHAnsi"/>
          <w:color w:val="auto"/>
          <w:sz w:val="22"/>
          <w:szCs w:val="22"/>
        </w:rPr>
        <w:t xml:space="preserve">W przypadkach i na zasadach określonych w powszechnie obowiązujących przepisach o ochronie danych osobowych przysługują Pani/Panu prawa do dostępu do swoich danych oraz otrzymania ich kopii, do sprostowania (poprawiania) danych*, do usunięcia, ograniczenia ich przetwarzania* lub wniesienia sprzeciwu wobec ich przetwarzania, do przenoszenia danych oraz wniesienia skargi do właściwego organu nadzorczego. </w:t>
      </w:r>
    </w:p>
    <w:p w14:paraId="21699294" w14:textId="77777777" w:rsidR="009C5321" w:rsidRPr="001028A2" w:rsidRDefault="009C5321">
      <w:pPr>
        <w:pStyle w:val="Default"/>
        <w:numPr>
          <w:ilvl w:val="0"/>
          <w:numId w:val="14"/>
        </w:numPr>
        <w:spacing w:after="8" w:line="276" w:lineRule="auto"/>
        <w:ind w:left="567" w:hanging="425"/>
        <w:jc w:val="both"/>
        <w:rPr>
          <w:rFonts w:asciiTheme="minorHAnsi" w:hAnsiTheme="minorHAnsi" w:cstheme="minorHAnsi"/>
          <w:color w:val="auto"/>
          <w:sz w:val="22"/>
          <w:szCs w:val="22"/>
        </w:rPr>
      </w:pPr>
      <w:r w:rsidRPr="001028A2">
        <w:rPr>
          <w:rFonts w:asciiTheme="minorHAnsi" w:hAnsiTheme="minorHAnsi" w:cstheme="minorHAnsi"/>
          <w:b/>
          <w:bCs/>
          <w:color w:val="auto"/>
          <w:sz w:val="22"/>
          <w:szCs w:val="22"/>
        </w:rPr>
        <w:t xml:space="preserve">Odbiorcy danych. </w:t>
      </w:r>
      <w:r w:rsidRPr="001028A2">
        <w:rPr>
          <w:rFonts w:asciiTheme="minorHAnsi" w:hAnsiTheme="minorHAnsi" w:cstheme="minorHAnsi"/>
          <w:color w:val="auto"/>
          <w:sz w:val="22"/>
          <w:szCs w:val="22"/>
        </w:rPr>
        <w:t xml:space="preserve">Pani/Pana dane osobowe będą przekazywane osobom lub podmiotom, którym udostępniona zostanie dokumentacja postępowania w oparciu </w:t>
      </w:r>
      <w:r w:rsidRPr="001028A2">
        <w:rPr>
          <w:rFonts w:asciiTheme="minorHAnsi" w:hAnsiTheme="minorHAnsi" w:cstheme="minorHAnsi"/>
          <w:color w:val="auto"/>
          <w:sz w:val="22"/>
          <w:szCs w:val="22"/>
        </w:rPr>
        <w:br/>
        <w:t xml:space="preserve">o zapisy rozdziału 6.5.2 „Wytycznych w zakresie kwalifikowalności wydatków w ramach Europejskiego Funduszu Rozwoju Regionalnego, Europejskiego Funduszu Społecznego oraz Funduszu Spójności na lata 2014- 2020”, uprawnionym instytucjom określonym przez przepisy </w:t>
      </w:r>
      <w:r w:rsidRPr="001028A2">
        <w:rPr>
          <w:rFonts w:asciiTheme="minorHAnsi" w:hAnsiTheme="minorHAnsi" w:cstheme="minorHAnsi"/>
          <w:color w:val="auto"/>
          <w:sz w:val="22"/>
          <w:szCs w:val="22"/>
        </w:rPr>
        <w:lastRenderedPageBreak/>
        <w:t>prawa. Administrator może przekazywać dane osobowe do państwa trzeciego w związku z korzystaniem przez Administratora z Systemów informatycznych przy wykorzystaniu usług chmurowych, z tym jednak, że podmiot dostarczający ww. usługi uznany jest przez Komisję Europejską za podmiot zapewniający odpowiedni stopień ochrony, a nadto w przypadku przekazania danych przez dostawcę usług chmurowych do państwa trzeciego nie mającego odpowiedniego stopnia ochrony – zapewnia o odpowiednich i właściwych zabezpieczeniach. Ma Pan/Pani możliwość uzyskania kopii przekazanych danych lub o miejscu udostępnienia danych.</w:t>
      </w:r>
    </w:p>
    <w:p w14:paraId="6A28F86D" w14:textId="77777777" w:rsidR="009C5321" w:rsidRPr="001028A2" w:rsidRDefault="009C5321">
      <w:pPr>
        <w:pStyle w:val="Default"/>
        <w:numPr>
          <w:ilvl w:val="0"/>
          <w:numId w:val="14"/>
        </w:numPr>
        <w:spacing w:after="8" w:line="276" w:lineRule="auto"/>
        <w:ind w:left="567" w:hanging="425"/>
        <w:jc w:val="both"/>
        <w:rPr>
          <w:rFonts w:asciiTheme="minorHAnsi" w:hAnsiTheme="minorHAnsi" w:cstheme="minorHAnsi"/>
          <w:color w:val="auto"/>
          <w:sz w:val="22"/>
          <w:szCs w:val="22"/>
        </w:rPr>
      </w:pPr>
      <w:r w:rsidRPr="001028A2">
        <w:rPr>
          <w:rFonts w:asciiTheme="minorHAnsi" w:hAnsiTheme="minorHAnsi" w:cstheme="minorHAnsi"/>
          <w:b/>
          <w:bCs/>
          <w:color w:val="auto"/>
          <w:sz w:val="22"/>
          <w:szCs w:val="22"/>
        </w:rPr>
        <w:t xml:space="preserve">Podanie danych jest dobrowolne, </w:t>
      </w:r>
      <w:r w:rsidRPr="001028A2">
        <w:rPr>
          <w:rFonts w:asciiTheme="minorHAnsi" w:hAnsiTheme="minorHAnsi" w:cstheme="minorHAnsi"/>
          <w:color w:val="auto"/>
          <w:sz w:val="22"/>
          <w:szCs w:val="22"/>
        </w:rPr>
        <w:t xml:space="preserve">jednakże ich brak uniemożliwi udział </w:t>
      </w:r>
      <w:r w:rsidRPr="001028A2">
        <w:rPr>
          <w:rFonts w:asciiTheme="minorHAnsi" w:hAnsiTheme="minorHAnsi" w:cstheme="minorHAnsi"/>
          <w:color w:val="auto"/>
          <w:sz w:val="22"/>
          <w:szCs w:val="22"/>
        </w:rPr>
        <w:br/>
        <w:t xml:space="preserve">w postępowaniu. </w:t>
      </w:r>
    </w:p>
    <w:p w14:paraId="40CF646F" w14:textId="77777777" w:rsidR="009C5321" w:rsidRPr="001028A2" w:rsidRDefault="009C5321">
      <w:pPr>
        <w:pStyle w:val="Default"/>
        <w:numPr>
          <w:ilvl w:val="0"/>
          <w:numId w:val="16"/>
        </w:numPr>
        <w:spacing w:after="8" w:line="276" w:lineRule="auto"/>
        <w:ind w:hanging="153"/>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 xml:space="preserve">Obowiązek podania danych osobowych bezpośrednio dotyczących Oferenta jest wymogiem określonym w przepisach prawa związanym z udziałem w postępowaniu mającym na celu zapewnienie przestrzegania zasady konkurencyjności i obejmuje maksymalnie: </w:t>
      </w:r>
    </w:p>
    <w:p w14:paraId="6F4CD34F" w14:textId="77777777" w:rsidR="009C5321" w:rsidRPr="001028A2" w:rsidRDefault="009C5321">
      <w:pPr>
        <w:pStyle w:val="Default"/>
        <w:numPr>
          <w:ilvl w:val="0"/>
          <w:numId w:val="17"/>
        </w:numPr>
        <w:spacing w:after="8" w:line="276" w:lineRule="auto"/>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imię i nazwisko (firma);</w:t>
      </w:r>
    </w:p>
    <w:p w14:paraId="7153677F" w14:textId="77777777" w:rsidR="009C5321" w:rsidRPr="001028A2" w:rsidRDefault="009C5321">
      <w:pPr>
        <w:pStyle w:val="Default"/>
        <w:numPr>
          <w:ilvl w:val="0"/>
          <w:numId w:val="17"/>
        </w:numPr>
        <w:spacing w:after="8" w:line="276" w:lineRule="auto"/>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adres pocztowy (województwo, powiat, miejscowość, ulica, numer budynku, numer lokalu (mieszkania), kod pocztowy);</w:t>
      </w:r>
    </w:p>
    <w:p w14:paraId="27B65F43" w14:textId="77777777" w:rsidR="009C5321" w:rsidRPr="001028A2" w:rsidRDefault="009C5321">
      <w:pPr>
        <w:pStyle w:val="Default"/>
        <w:numPr>
          <w:ilvl w:val="0"/>
          <w:numId w:val="17"/>
        </w:numPr>
        <w:spacing w:after="8" w:line="276" w:lineRule="auto"/>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wynik oceny oferty wyliczony przez Zamawiającego zgodnie z kryteriami oceny ofert.</w:t>
      </w:r>
    </w:p>
    <w:p w14:paraId="1A714504" w14:textId="502FD409" w:rsidR="009C5321" w:rsidRPr="001028A2" w:rsidRDefault="009C5321" w:rsidP="00E551E1">
      <w:pPr>
        <w:pStyle w:val="Default"/>
        <w:spacing w:after="8" w:line="276" w:lineRule="auto"/>
        <w:ind w:left="709"/>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W przypadku, kiedy oferta złożona przez osobę fizyczną, wybrana została jako najkorzystniejsza, niezbędne dane osobowe Zamawiający publikuje w treści zapytania ofertowego w oknie „Informacja o wybranym wykonawcy”. Niezbędna dane to: imię i nazwisko, adres zamieszkania oraz cena oferty. Publikacja tych danych osobowych jest konieczna ze względu na realizację podstawowego celu zasady konkurencyjności. Konsekwencje niepodania określonych danych wynikają także z przepisów prawa.</w:t>
      </w:r>
    </w:p>
    <w:p w14:paraId="06715C5C" w14:textId="77777777" w:rsidR="009C5321" w:rsidRPr="001028A2" w:rsidRDefault="009C5321">
      <w:pPr>
        <w:pStyle w:val="Default"/>
        <w:numPr>
          <w:ilvl w:val="0"/>
          <w:numId w:val="16"/>
        </w:numPr>
        <w:spacing w:after="8" w:line="276" w:lineRule="auto"/>
        <w:ind w:hanging="153"/>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Oferent w każdym momencie ma prawo:</w:t>
      </w:r>
    </w:p>
    <w:p w14:paraId="45F0E7D9" w14:textId="77777777" w:rsidR="009C5321" w:rsidRPr="001028A2" w:rsidRDefault="009C5321">
      <w:pPr>
        <w:pStyle w:val="Default"/>
        <w:numPr>
          <w:ilvl w:val="0"/>
          <w:numId w:val="18"/>
        </w:numPr>
        <w:spacing w:after="8" w:line="276" w:lineRule="auto"/>
        <w:ind w:left="1418" w:hanging="284"/>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dostępu do swoich danych osobowych – art. 15 RODO;</w:t>
      </w:r>
    </w:p>
    <w:p w14:paraId="45FB5309" w14:textId="77777777" w:rsidR="009C5321" w:rsidRPr="001028A2" w:rsidRDefault="009C5321">
      <w:pPr>
        <w:pStyle w:val="Default"/>
        <w:numPr>
          <w:ilvl w:val="0"/>
          <w:numId w:val="18"/>
        </w:numPr>
        <w:spacing w:after="8" w:line="276" w:lineRule="auto"/>
        <w:ind w:left="1418" w:hanging="284"/>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 xml:space="preserve">do żądania poprawienia – art. 16 RODO; </w:t>
      </w:r>
    </w:p>
    <w:p w14:paraId="55AD6CFD" w14:textId="77777777" w:rsidR="009C5321" w:rsidRPr="001028A2" w:rsidRDefault="009C5321">
      <w:pPr>
        <w:pStyle w:val="Default"/>
        <w:numPr>
          <w:ilvl w:val="0"/>
          <w:numId w:val="18"/>
        </w:numPr>
        <w:spacing w:after="8" w:line="276" w:lineRule="auto"/>
        <w:ind w:left="1418" w:hanging="284"/>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 xml:space="preserve">ograniczenia przetwarzania danych, z zastrzeżeniem przypadków, o których mowa w art. 18 RODO; a także </w:t>
      </w:r>
    </w:p>
    <w:p w14:paraId="793B1540" w14:textId="77777777" w:rsidR="009C5321" w:rsidRPr="001028A2" w:rsidRDefault="009C5321">
      <w:pPr>
        <w:pStyle w:val="Default"/>
        <w:numPr>
          <w:ilvl w:val="0"/>
          <w:numId w:val="18"/>
        </w:numPr>
        <w:spacing w:after="8" w:line="276" w:lineRule="auto"/>
        <w:ind w:left="1418" w:hanging="284"/>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 xml:space="preserve">wniesienia skargi do Prezesa Urzędu Ochrony Danych Osobowych, gdy Oferent uzna, że przetwarzanie danych osobowych narusza przepisy RODO; </w:t>
      </w:r>
    </w:p>
    <w:p w14:paraId="6AAB354E" w14:textId="77777777" w:rsidR="009C5321" w:rsidRPr="001028A2" w:rsidRDefault="009C5321">
      <w:pPr>
        <w:pStyle w:val="Default"/>
        <w:numPr>
          <w:ilvl w:val="0"/>
          <w:numId w:val="16"/>
        </w:numPr>
        <w:spacing w:after="8" w:line="276" w:lineRule="auto"/>
        <w:ind w:hanging="153"/>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 xml:space="preserve">Oferentowi nie przysługuje, w związku z art. 17 ust. 3 lit. b), d) lub e) RODO prawo do: </w:t>
      </w:r>
    </w:p>
    <w:p w14:paraId="4528D152" w14:textId="77777777" w:rsidR="009C5321" w:rsidRPr="001028A2" w:rsidRDefault="009C5321">
      <w:pPr>
        <w:pStyle w:val="Default"/>
        <w:numPr>
          <w:ilvl w:val="0"/>
          <w:numId w:val="19"/>
        </w:numPr>
        <w:spacing w:after="8" w:line="276" w:lineRule="auto"/>
        <w:ind w:left="1418" w:hanging="284"/>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 xml:space="preserve">usunięcia danych osobowych; </w:t>
      </w:r>
    </w:p>
    <w:p w14:paraId="49F3046A" w14:textId="77777777" w:rsidR="009C5321" w:rsidRPr="001028A2" w:rsidRDefault="009C5321">
      <w:pPr>
        <w:pStyle w:val="Default"/>
        <w:numPr>
          <w:ilvl w:val="0"/>
          <w:numId w:val="19"/>
        </w:numPr>
        <w:spacing w:after="8" w:line="276" w:lineRule="auto"/>
        <w:ind w:left="1418" w:hanging="284"/>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 xml:space="preserve">prawo do przenoszenia danych osobowych, o którym mowa w art. 20 RODO; </w:t>
      </w:r>
    </w:p>
    <w:p w14:paraId="0AFD373E" w14:textId="77777777" w:rsidR="009C5321" w:rsidRPr="001028A2" w:rsidRDefault="009C5321">
      <w:pPr>
        <w:pStyle w:val="Default"/>
        <w:numPr>
          <w:ilvl w:val="0"/>
          <w:numId w:val="19"/>
        </w:numPr>
        <w:spacing w:after="8" w:line="276" w:lineRule="auto"/>
        <w:ind w:left="1418" w:hanging="284"/>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 xml:space="preserve">prawo sprzeciwu, wobec przetwarzania danych osobowych, o którym mowa </w:t>
      </w:r>
      <w:r w:rsidRPr="001028A2">
        <w:rPr>
          <w:rFonts w:asciiTheme="minorHAnsi" w:hAnsiTheme="minorHAnsi" w:cstheme="minorHAnsi"/>
          <w:color w:val="auto"/>
          <w:sz w:val="22"/>
          <w:szCs w:val="22"/>
        </w:rPr>
        <w:br/>
        <w:t xml:space="preserve">w art. 21 RODO, gdyż podstawą prawną przetwarzania Pani/Pana danych osobowych jest art. 6 ust. 1 lit. c) RODO. </w:t>
      </w:r>
    </w:p>
    <w:p w14:paraId="2F3D0C1B" w14:textId="77777777" w:rsidR="009C5321" w:rsidRPr="001028A2" w:rsidRDefault="009C5321">
      <w:pPr>
        <w:pStyle w:val="Default"/>
        <w:numPr>
          <w:ilvl w:val="0"/>
          <w:numId w:val="16"/>
        </w:numPr>
        <w:spacing w:after="8" w:line="276" w:lineRule="auto"/>
        <w:ind w:hanging="153"/>
        <w:jc w:val="both"/>
        <w:rPr>
          <w:rFonts w:asciiTheme="minorHAnsi" w:hAnsiTheme="minorHAnsi" w:cstheme="minorHAnsi"/>
          <w:color w:val="auto"/>
          <w:sz w:val="22"/>
          <w:szCs w:val="22"/>
        </w:rPr>
      </w:pPr>
      <w:r w:rsidRPr="001028A2">
        <w:rPr>
          <w:rFonts w:asciiTheme="minorHAnsi" w:hAnsiTheme="minorHAnsi" w:cstheme="minorHAnsi"/>
          <w:color w:val="auto"/>
          <w:sz w:val="22"/>
          <w:szCs w:val="22"/>
        </w:rPr>
        <w:t xml:space="preserve">W odniesieniu do danych osobowych Oferenta decyzje nie będą podejmowane </w:t>
      </w:r>
      <w:r w:rsidRPr="001028A2">
        <w:rPr>
          <w:rFonts w:asciiTheme="minorHAnsi" w:hAnsiTheme="minorHAnsi" w:cstheme="minorHAnsi"/>
          <w:color w:val="auto"/>
          <w:sz w:val="22"/>
          <w:szCs w:val="22"/>
        </w:rPr>
        <w:br/>
        <w:t xml:space="preserve">w sposób zautomatyzowany, stosowanie do art. 22 RODO, w tym również w formie profilowania. </w:t>
      </w:r>
    </w:p>
    <w:p w14:paraId="540645B1" w14:textId="77777777" w:rsidR="009C5321" w:rsidRPr="001028A2" w:rsidRDefault="009C5321" w:rsidP="00E551E1">
      <w:pPr>
        <w:pStyle w:val="Default"/>
        <w:spacing w:after="8" w:line="276" w:lineRule="auto"/>
        <w:rPr>
          <w:rFonts w:asciiTheme="minorHAnsi" w:hAnsiTheme="minorHAnsi" w:cstheme="minorHAnsi"/>
          <w:color w:val="auto"/>
          <w:sz w:val="22"/>
          <w:szCs w:val="22"/>
        </w:rPr>
      </w:pPr>
    </w:p>
    <w:p w14:paraId="0FAC87FF" w14:textId="77777777" w:rsidR="009C5321" w:rsidRPr="001028A2" w:rsidRDefault="009C5321">
      <w:pPr>
        <w:pStyle w:val="Default"/>
        <w:numPr>
          <w:ilvl w:val="0"/>
          <w:numId w:val="20"/>
        </w:numPr>
        <w:spacing w:line="276" w:lineRule="auto"/>
        <w:ind w:left="567" w:hanging="141"/>
        <w:jc w:val="both"/>
        <w:rPr>
          <w:rFonts w:asciiTheme="minorHAnsi" w:hAnsiTheme="minorHAnsi" w:cstheme="minorHAnsi"/>
          <w:color w:val="auto"/>
          <w:sz w:val="22"/>
          <w:szCs w:val="22"/>
        </w:rPr>
      </w:pPr>
      <w:r w:rsidRPr="001028A2">
        <w:rPr>
          <w:rFonts w:asciiTheme="minorHAnsi" w:hAnsiTheme="minorHAnsi" w:cstheme="minorHAnsi"/>
          <w:b/>
          <w:bCs/>
          <w:color w:val="auto"/>
          <w:sz w:val="22"/>
          <w:szCs w:val="22"/>
        </w:rPr>
        <w:lastRenderedPageBreak/>
        <w:t xml:space="preserve">Zautomatyzowane podejmowanie decyzji. </w:t>
      </w:r>
      <w:r w:rsidRPr="001028A2">
        <w:rPr>
          <w:rFonts w:asciiTheme="minorHAnsi" w:hAnsiTheme="minorHAnsi" w:cstheme="minorHAnsi"/>
          <w:color w:val="auto"/>
          <w:sz w:val="22"/>
          <w:szCs w:val="22"/>
        </w:rPr>
        <w:t xml:space="preserve">Informujemy, że w ramach przetwarzania danych, o których mowa powyżej </w:t>
      </w:r>
      <w:r w:rsidRPr="001028A2">
        <w:rPr>
          <w:rFonts w:asciiTheme="minorHAnsi" w:hAnsiTheme="minorHAnsi" w:cstheme="minorHAnsi"/>
          <w:b/>
          <w:bCs/>
          <w:color w:val="auto"/>
          <w:sz w:val="22"/>
          <w:szCs w:val="22"/>
        </w:rPr>
        <w:t>nie będą podejmowane decyzje w sposób zautomatyzowany i Pani/Pana dane nie będą profilowane.</w:t>
      </w:r>
    </w:p>
    <w:p w14:paraId="68E9FC4E" w14:textId="77777777" w:rsidR="009C5321" w:rsidRPr="001028A2" w:rsidRDefault="009C5321" w:rsidP="00E551E1">
      <w:pPr>
        <w:pStyle w:val="Default"/>
        <w:spacing w:line="276" w:lineRule="auto"/>
        <w:rPr>
          <w:rFonts w:asciiTheme="minorHAnsi" w:hAnsiTheme="minorHAnsi" w:cstheme="minorHAnsi"/>
          <w:color w:val="auto"/>
          <w:sz w:val="22"/>
          <w:szCs w:val="22"/>
        </w:rPr>
      </w:pPr>
    </w:p>
    <w:p w14:paraId="3B871F26" w14:textId="019F96E7" w:rsidR="009C5321" w:rsidRPr="00E26929" w:rsidRDefault="009C5321" w:rsidP="00E26929">
      <w:pPr>
        <w:jc w:val="both"/>
        <w:rPr>
          <w:rFonts w:asciiTheme="minorHAnsi" w:hAnsiTheme="minorHAnsi" w:cstheme="minorHAnsi"/>
          <w:b/>
          <w:bCs/>
          <w:u w:val="single"/>
        </w:rPr>
      </w:pPr>
      <w:r w:rsidRPr="001028A2">
        <w:rPr>
          <w:rFonts w:asciiTheme="minorHAnsi" w:hAnsiTheme="minorHAnsi" w:cstheme="minorHAnsi"/>
          <w:b/>
          <w:bCs/>
          <w:i/>
          <w:iCs/>
        </w:rPr>
        <w:t xml:space="preserve">* Wyjaśnienie: </w:t>
      </w:r>
      <w:r w:rsidRPr="001028A2">
        <w:rPr>
          <w:rFonts w:asciiTheme="minorHAnsi" w:hAnsiTheme="minorHAnsi" w:cstheme="minorHAnsi"/>
          <w:i/>
          <w:iCs/>
        </w:rPr>
        <w:t>Skorzystanie z prawa do sprostowania nie może skutkować zmianą wyniku postępowania o udzielenie zamówienia ani zmianą postanowień umowy w zakresie niezgodnym z Wytycznymi w zakresie kwalifikowalności wydatków w ramach Europejskiego Funduszu Rozwoju Regionalnego, Europejskiego Funduszu Społecznego</w:t>
      </w:r>
    </w:p>
    <w:p w14:paraId="49C2C0B5" w14:textId="77777777" w:rsidR="009C5321" w:rsidRPr="001028A2" w:rsidRDefault="009C5321" w:rsidP="0043654A">
      <w:pPr>
        <w:pStyle w:val="Nagwek1"/>
        <w:numPr>
          <w:ilvl w:val="0"/>
          <w:numId w:val="23"/>
        </w:numPr>
        <w:jc w:val="both"/>
        <w:rPr>
          <w:rFonts w:asciiTheme="minorHAnsi" w:hAnsiTheme="minorHAnsi" w:cstheme="minorHAnsi"/>
          <w:b/>
          <w:color w:val="auto"/>
          <w:sz w:val="22"/>
          <w:szCs w:val="22"/>
          <w:u w:val="single"/>
        </w:rPr>
      </w:pPr>
      <w:bookmarkStart w:id="38" w:name="_Toc59103307"/>
      <w:r w:rsidRPr="001028A2">
        <w:rPr>
          <w:rFonts w:asciiTheme="minorHAnsi" w:hAnsiTheme="minorHAnsi" w:cstheme="minorHAnsi"/>
          <w:b/>
          <w:color w:val="auto"/>
          <w:sz w:val="22"/>
          <w:szCs w:val="22"/>
          <w:u w:val="single"/>
        </w:rPr>
        <w:t>Załączniki do zapytania ofertowego</w:t>
      </w:r>
      <w:bookmarkEnd w:id="38"/>
    </w:p>
    <w:p w14:paraId="772E3ABD" w14:textId="77777777" w:rsidR="00D9599A" w:rsidRPr="001028A2" w:rsidRDefault="00D9599A" w:rsidP="00E551E1">
      <w:pPr>
        <w:spacing w:after="120"/>
        <w:ind w:firstLine="360"/>
        <w:rPr>
          <w:rFonts w:asciiTheme="minorHAnsi" w:hAnsiTheme="minorHAnsi" w:cstheme="minorHAnsi"/>
          <w:bCs/>
        </w:rPr>
      </w:pPr>
    </w:p>
    <w:p w14:paraId="5C3463D0" w14:textId="517A7AF2" w:rsidR="003F1BE3" w:rsidRDefault="008E7F31" w:rsidP="00E551E1">
      <w:pPr>
        <w:spacing w:after="120"/>
        <w:ind w:firstLine="360"/>
        <w:rPr>
          <w:rFonts w:asciiTheme="minorHAnsi" w:hAnsiTheme="minorHAnsi" w:cstheme="minorHAnsi"/>
          <w:bCs/>
        </w:rPr>
      </w:pPr>
      <w:r w:rsidRPr="001028A2">
        <w:rPr>
          <w:rFonts w:asciiTheme="minorHAnsi" w:hAnsiTheme="minorHAnsi" w:cstheme="minorHAnsi"/>
          <w:bCs/>
        </w:rPr>
        <w:t xml:space="preserve">- </w:t>
      </w:r>
      <w:r w:rsidR="009C5321" w:rsidRPr="001028A2">
        <w:rPr>
          <w:rFonts w:asciiTheme="minorHAnsi" w:hAnsiTheme="minorHAnsi" w:cstheme="minorHAnsi"/>
          <w:bCs/>
        </w:rPr>
        <w:t xml:space="preserve">Załącznik nr 1 – </w:t>
      </w:r>
      <w:r w:rsidR="003F1BE3">
        <w:rPr>
          <w:rFonts w:asciiTheme="minorHAnsi" w:hAnsiTheme="minorHAnsi" w:cstheme="minorHAnsi"/>
          <w:bCs/>
        </w:rPr>
        <w:t>Szczegółowy opis przedmiotu zamówienia</w:t>
      </w:r>
    </w:p>
    <w:p w14:paraId="4F67B9AB" w14:textId="2BDAF7D0" w:rsidR="009C5321" w:rsidRPr="001028A2" w:rsidRDefault="003F1BE3" w:rsidP="00E551E1">
      <w:pPr>
        <w:spacing w:after="120"/>
        <w:ind w:firstLine="360"/>
        <w:rPr>
          <w:rFonts w:asciiTheme="minorHAnsi" w:hAnsiTheme="minorHAnsi" w:cstheme="minorHAnsi"/>
          <w:bCs/>
        </w:rPr>
      </w:pPr>
      <w:r>
        <w:rPr>
          <w:rFonts w:asciiTheme="minorHAnsi" w:hAnsiTheme="minorHAnsi" w:cstheme="minorHAnsi"/>
          <w:bCs/>
        </w:rPr>
        <w:t xml:space="preserve">- </w:t>
      </w:r>
      <w:r w:rsidRPr="001028A2">
        <w:rPr>
          <w:rFonts w:asciiTheme="minorHAnsi" w:hAnsiTheme="minorHAnsi" w:cstheme="minorHAnsi"/>
          <w:bCs/>
        </w:rPr>
        <w:t xml:space="preserve">Załącznik nr 2 </w:t>
      </w:r>
      <w:r>
        <w:rPr>
          <w:rFonts w:asciiTheme="minorHAnsi" w:hAnsiTheme="minorHAnsi" w:cstheme="minorHAnsi"/>
          <w:bCs/>
        </w:rPr>
        <w:t xml:space="preserve">- </w:t>
      </w:r>
      <w:r w:rsidR="000B29CF" w:rsidRPr="001028A2">
        <w:rPr>
          <w:rFonts w:asciiTheme="minorHAnsi" w:hAnsiTheme="minorHAnsi" w:cstheme="minorHAnsi"/>
          <w:bCs/>
        </w:rPr>
        <w:t>Wzór oferty</w:t>
      </w:r>
    </w:p>
    <w:p w14:paraId="1BB2C533" w14:textId="6650F360" w:rsidR="00874A4D" w:rsidRPr="001028A2" w:rsidRDefault="008E7F31" w:rsidP="00E551E1">
      <w:pPr>
        <w:spacing w:after="120"/>
        <w:ind w:firstLine="360"/>
        <w:rPr>
          <w:rFonts w:asciiTheme="minorHAnsi" w:hAnsiTheme="minorHAnsi" w:cstheme="minorHAnsi"/>
          <w:bCs/>
        </w:rPr>
      </w:pPr>
      <w:r w:rsidRPr="001028A2">
        <w:rPr>
          <w:rFonts w:asciiTheme="minorHAnsi" w:hAnsiTheme="minorHAnsi" w:cstheme="minorHAnsi"/>
          <w:bCs/>
        </w:rPr>
        <w:t>-</w:t>
      </w:r>
      <w:r w:rsidR="00A04C24" w:rsidRPr="001028A2">
        <w:rPr>
          <w:rFonts w:asciiTheme="minorHAnsi" w:hAnsiTheme="minorHAnsi" w:cstheme="minorHAnsi"/>
          <w:bCs/>
        </w:rPr>
        <w:t xml:space="preserve"> </w:t>
      </w:r>
      <w:r w:rsidR="003F1BE3" w:rsidRPr="001028A2">
        <w:rPr>
          <w:rFonts w:asciiTheme="minorHAnsi" w:hAnsiTheme="minorHAnsi" w:cstheme="minorHAnsi"/>
          <w:bCs/>
        </w:rPr>
        <w:t xml:space="preserve">Załącznik nr 3  </w:t>
      </w:r>
      <w:r w:rsidR="00A04C24" w:rsidRPr="001028A2">
        <w:rPr>
          <w:rFonts w:asciiTheme="minorHAnsi" w:hAnsiTheme="minorHAnsi" w:cstheme="minorHAnsi"/>
          <w:bCs/>
        </w:rPr>
        <w:t>Oświadczeni</w:t>
      </w:r>
      <w:r w:rsidR="00874A4D" w:rsidRPr="001028A2">
        <w:rPr>
          <w:rFonts w:asciiTheme="minorHAnsi" w:hAnsiTheme="minorHAnsi" w:cstheme="minorHAnsi"/>
          <w:bCs/>
        </w:rPr>
        <w:t>e</w:t>
      </w:r>
      <w:r w:rsidR="00AA516E" w:rsidRPr="001028A2">
        <w:rPr>
          <w:rFonts w:asciiTheme="minorHAnsi" w:hAnsiTheme="minorHAnsi" w:cstheme="minorHAnsi"/>
          <w:bCs/>
        </w:rPr>
        <w:t xml:space="preserve"> o braku powiązań</w:t>
      </w:r>
    </w:p>
    <w:p w14:paraId="10D77F05" w14:textId="03B79258" w:rsidR="00874A4D" w:rsidRPr="001028A2" w:rsidRDefault="008E7F31" w:rsidP="00E551E1">
      <w:pPr>
        <w:spacing w:after="120"/>
        <w:ind w:firstLine="360"/>
        <w:rPr>
          <w:rFonts w:asciiTheme="minorHAnsi" w:hAnsiTheme="minorHAnsi" w:cstheme="minorHAnsi"/>
          <w:bCs/>
        </w:rPr>
      </w:pPr>
      <w:r w:rsidRPr="001028A2">
        <w:rPr>
          <w:rFonts w:asciiTheme="minorHAnsi" w:hAnsiTheme="minorHAnsi" w:cstheme="minorHAnsi"/>
          <w:bCs/>
        </w:rPr>
        <w:t xml:space="preserve">- </w:t>
      </w:r>
      <w:r w:rsidR="003F1BE3" w:rsidRPr="001028A2">
        <w:rPr>
          <w:rFonts w:asciiTheme="minorHAnsi" w:hAnsiTheme="minorHAnsi" w:cstheme="minorHAnsi"/>
          <w:bCs/>
        </w:rPr>
        <w:t xml:space="preserve">Załącznik nr 4  </w:t>
      </w:r>
      <w:r w:rsidR="00874A4D" w:rsidRPr="001028A2">
        <w:rPr>
          <w:rFonts w:asciiTheme="minorHAnsi" w:hAnsiTheme="minorHAnsi" w:cstheme="minorHAnsi"/>
          <w:bCs/>
        </w:rPr>
        <w:t>- Oświadczenie RODO</w:t>
      </w:r>
    </w:p>
    <w:p w14:paraId="64B74E18" w14:textId="2699DE63" w:rsidR="008E7F31" w:rsidRPr="001028A2" w:rsidRDefault="008E7F31" w:rsidP="00E551E1">
      <w:pPr>
        <w:spacing w:after="120"/>
        <w:ind w:firstLine="360"/>
        <w:rPr>
          <w:rFonts w:asciiTheme="minorHAnsi" w:hAnsiTheme="minorHAnsi" w:cstheme="minorHAnsi"/>
          <w:bCs/>
        </w:rPr>
      </w:pPr>
      <w:r w:rsidRPr="001028A2">
        <w:rPr>
          <w:rFonts w:asciiTheme="minorHAnsi" w:hAnsiTheme="minorHAnsi" w:cstheme="minorHAnsi"/>
          <w:bCs/>
        </w:rPr>
        <w:t xml:space="preserve">- </w:t>
      </w:r>
      <w:r w:rsidR="003F1BE3" w:rsidRPr="001028A2">
        <w:rPr>
          <w:rFonts w:asciiTheme="minorHAnsi" w:hAnsiTheme="minorHAnsi" w:cstheme="minorHAnsi"/>
          <w:bCs/>
        </w:rPr>
        <w:t xml:space="preserve">Załącznik nr 5 </w:t>
      </w:r>
      <w:r w:rsidR="00874A4D" w:rsidRPr="001028A2">
        <w:rPr>
          <w:rFonts w:asciiTheme="minorHAnsi" w:hAnsiTheme="minorHAnsi" w:cstheme="minorHAnsi"/>
          <w:bCs/>
        </w:rPr>
        <w:t xml:space="preserve">- Oświadczenie </w:t>
      </w:r>
      <w:r w:rsidR="00AA516E" w:rsidRPr="001028A2">
        <w:rPr>
          <w:rFonts w:asciiTheme="minorHAnsi" w:hAnsiTheme="minorHAnsi" w:cstheme="minorHAnsi"/>
          <w:bCs/>
        </w:rPr>
        <w:t xml:space="preserve"> o spełnieniu obowiązków informacyjnych</w:t>
      </w:r>
    </w:p>
    <w:p w14:paraId="594AADC3" w14:textId="61493C3C" w:rsidR="00A04C24" w:rsidRPr="001028A2" w:rsidRDefault="008E7F31" w:rsidP="002170C3">
      <w:pPr>
        <w:spacing w:after="120"/>
        <w:ind w:left="426" w:hanging="66"/>
        <w:rPr>
          <w:rFonts w:asciiTheme="minorHAnsi" w:hAnsiTheme="minorHAnsi" w:cstheme="minorHAnsi"/>
          <w:bCs/>
        </w:rPr>
      </w:pPr>
      <w:r w:rsidRPr="001028A2">
        <w:rPr>
          <w:rFonts w:asciiTheme="minorHAnsi" w:hAnsiTheme="minorHAnsi" w:cstheme="minorHAnsi"/>
          <w:bCs/>
        </w:rPr>
        <w:t xml:space="preserve">- Załącznik nr </w:t>
      </w:r>
      <w:r w:rsidR="003F1BE3">
        <w:rPr>
          <w:rFonts w:asciiTheme="minorHAnsi" w:hAnsiTheme="minorHAnsi" w:cstheme="minorHAnsi"/>
          <w:bCs/>
        </w:rPr>
        <w:t>6</w:t>
      </w:r>
      <w:r w:rsidRPr="001028A2">
        <w:rPr>
          <w:rFonts w:asciiTheme="minorHAnsi" w:hAnsiTheme="minorHAnsi" w:cstheme="minorHAnsi"/>
          <w:bCs/>
        </w:rPr>
        <w:t xml:space="preserve"> – Oświadczenie o </w:t>
      </w:r>
      <w:r w:rsidRPr="001028A2">
        <w:rPr>
          <w:rStyle w:val="markedcontent"/>
          <w:rFonts w:asciiTheme="minorHAnsi" w:hAnsiTheme="minorHAnsi" w:cstheme="minorHAnsi"/>
        </w:rPr>
        <w:t>niepodleganiu wykluczeniu oraz spełnianiu warunków udziału postępowaniu</w:t>
      </w:r>
      <w:r w:rsidR="00AA516E" w:rsidRPr="001028A2">
        <w:rPr>
          <w:rFonts w:asciiTheme="minorHAnsi" w:hAnsiTheme="minorHAnsi" w:cstheme="minorHAnsi"/>
          <w:bCs/>
        </w:rPr>
        <w:t xml:space="preserve">. </w:t>
      </w:r>
    </w:p>
    <w:p w14:paraId="07C6EBC7" w14:textId="77777777" w:rsidR="000D432A" w:rsidRPr="001028A2" w:rsidRDefault="000D432A" w:rsidP="00E551E1">
      <w:pPr>
        <w:rPr>
          <w:rFonts w:asciiTheme="minorHAnsi" w:hAnsiTheme="minorHAnsi" w:cstheme="minorHAnsi"/>
        </w:rPr>
      </w:pPr>
    </w:p>
    <w:sectPr w:rsidR="000D432A" w:rsidRPr="001028A2" w:rsidSect="004507D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6D52" w14:textId="77777777" w:rsidR="00A56AC2" w:rsidRDefault="00A56AC2" w:rsidP="009C5321">
      <w:pPr>
        <w:spacing w:after="0" w:line="240" w:lineRule="auto"/>
      </w:pPr>
      <w:r>
        <w:separator/>
      </w:r>
    </w:p>
  </w:endnote>
  <w:endnote w:type="continuationSeparator" w:id="0">
    <w:p w14:paraId="2AB8DCBD" w14:textId="77777777" w:rsidR="00A56AC2" w:rsidRDefault="00A56AC2" w:rsidP="009C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463413"/>
      <w:docPartObj>
        <w:docPartGallery w:val="Page Numbers (Bottom of Page)"/>
        <w:docPartUnique/>
      </w:docPartObj>
    </w:sdtPr>
    <w:sdtContent>
      <w:sdt>
        <w:sdtPr>
          <w:id w:val="-1769616900"/>
          <w:docPartObj>
            <w:docPartGallery w:val="Page Numbers (Top of Page)"/>
            <w:docPartUnique/>
          </w:docPartObj>
        </w:sdtPr>
        <w:sdtContent>
          <w:p w14:paraId="52DD5FDC" w14:textId="7D167D6E" w:rsidR="00012483" w:rsidRDefault="0001248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46BCCF9" w14:textId="5E85ECE1" w:rsidR="00E2120C" w:rsidRDefault="00E2120C" w:rsidP="00B845D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7083" w14:textId="77777777" w:rsidR="00A56AC2" w:rsidRDefault="00A56AC2" w:rsidP="009C5321">
      <w:pPr>
        <w:spacing w:after="0" w:line="240" w:lineRule="auto"/>
      </w:pPr>
      <w:r>
        <w:separator/>
      </w:r>
    </w:p>
  </w:footnote>
  <w:footnote w:type="continuationSeparator" w:id="0">
    <w:p w14:paraId="7579E88C" w14:textId="77777777" w:rsidR="00A56AC2" w:rsidRDefault="00A56AC2" w:rsidP="009C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A409" w14:textId="4731CB05" w:rsidR="00E2120C" w:rsidRDefault="00866656" w:rsidP="00190F23">
    <w:pPr>
      <w:pStyle w:val="Nagwek"/>
    </w:pPr>
    <w:r>
      <w:rPr>
        <w:noProof/>
      </w:rPr>
      <w:drawing>
        <wp:inline distT="0" distB="0" distL="0" distR="0" wp14:anchorId="5C465EB9" wp14:editId="12ACCC3B">
          <wp:extent cx="5731510" cy="675005"/>
          <wp:effectExtent l="0" t="0" r="254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75005"/>
                  </a:xfrm>
                  <a:prstGeom prst="rect">
                    <a:avLst/>
                  </a:prstGeom>
                  <a:noFill/>
                  <a:ln>
                    <a:noFill/>
                  </a:ln>
                </pic:spPr>
              </pic:pic>
            </a:graphicData>
          </a:graphic>
        </wp:inline>
      </w:drawing>
    </w:r>
  </w:p>
  <w:p w14:paraId="0F72D80C" w14:textId="77777777" w:rsidR="00E2120C" w:rsidRPr="00170FA0" w:rsidRDefault="00E2120C">
    <w:pPr>
      <w:pStyle w:val="Nagwek"/>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27B"/>
    <w:multiLevelType w:val="hybridMultilevel"/>
    <w:tmpl w:val="5E86AD7A"/>
    <w:lvl w:ilvl="0" w:tplc="08DC1B8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35A50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D21F8"/>
    <w:multiLevelType w:val="multilevel"/>
    <w:tmpl w:val="536E132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7A1924"/>
    <w:multiLevelType w:val="hybridMultilevel"/>
    <w:tmpl w:val="3DB4779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F34D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1D0CD7"/>
    <w:multiLevelType w:val="multilevel"/>
    <w:tmpl w:val="536E132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1D10FF"/>
    <w:multiLevelType w:val="hybridMultilevel"/>
    <w:tmpl w:val="260C0DCC"/>
    <w:lvl w:ilvl="0" w:tplc="935A8FF8">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1EC19AB"/>
    <w:multiLevelType w:val="hybridMultilevel"/>
    <w:tmpl w:val="C0BC96B6"/>
    <w:lvl w:ilvl="0" w:tplc="08DC1B88">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8" w15:restartNumberingAfterBreak="0">
    <w:nsid w:val="232916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292B5B"/>
    <w:multiLevelType w:val="multilevel"/>
    <w:tmpl w:val="0415001F"/>
    <w:lvl w:ilvl="0">
      <w:start w:val="1"/>
      <w:numFmt w:val="decimal"/>
      <w:lvlText w:val="%1."/>
      <w:lvlJc w:val="left"/>
      <w:pPr>
        <w:ind w:left="360" w:hanging="360"/>
      </w:pPr>
    </w:lvl>
    <w:lvl w:ilvl="1">
      <w:start w:val="1"/>
      <w:numFmt w:val="decimal"/>
      <w:lvlText w:val="%1.%2."/>
      <w:lvlJc w:val="left"/>
      <w:pPr>
        <w:ind w:left="213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447137"/>
    <w:multiLevelType w:val="hybridMultilevel"/>
    <w:tmpl w:val="1B18C690"/>
    <w:lvl w:ilvl="0" w:tplc="08DC1B8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15:restartNumberingAfterBreak="0">
    <w:nsid w:val="3CA53F05"/>
    <w:multiLevelType w:val="hybridMultilevel"/>
    <w:tmpl w:val="B0BEF12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405666B9"/>
    <w:multiLevelType w:val="hybridMultilevel"/>
    <w:tmpl w:val="7478C0F4"/>
    <w:lvl w:ilvl="0" w:tplc="DB7A51DA">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8C2BC6"/>
    <w:multiLevelType w:val="hybridMultilevel"/>
    <w:tmpl w:val="6018F828"/>
    <w:lvl w:ilvl="0" w:tplc="DEC610C2">
      <w:start w:val="8"/>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6D4CCD"/>
    <w:multiLevelType w:val="hybridMultilevel"/>
    <w:tmpl w:val="54E0AA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9776C7"/>
    <w:multiLevelType w:val="multilevel"/>
    <w:tmpl w:val="6A2A3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7E81D6C"/>
    <w:multiLevelType w:val="hybridMultilevel"/>
    <w:tmpl w:val="00F4CD8A"/>
    <w:lvl w:ilvl="0" w:tplc="04150019">
      <w:start w:val="1"/>
      <w:numFmt w:val="lowerLetter"/>
      <w:lvlText w:val="%1."/>
      <w:lvlJc w:val="left"/>
      <w:pPr>
        <w:ind w:left="1932" w:hanging="360"/>
      </w:p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7" w15:restartNumberingAfterBreak="0">
    <w:nsid w:val="5B581AA2"/>
    <w:multiLevelType w:val="hybridMultilevel"/>
    <w:tmpl w:val="01520F92"/>
    <w:lvl w:ilvl="0" w:tplc="08DC1B8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5C295FE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933B3B"/>
    <w:multiLevelType w:val="hybridMultilevel"/>
    <w:tmpl w:val="2132FEB4"/>
    <w:lvl w:ilvl="0" w:tplc="99002C50">
      <w:start w:val="1"/>
      <w:numFmt w:val="decimal"/>
      <w:lvlText w:val="%1."/>
      <w:lvlJc w:val="right"/>
      <w:pPr>
        <w:ind w:left="720" w:hanging="360"/>
      </w:pPr>
      <w:rPr>
        <w:rFonts w:hint="default"/>
      </w:rPr>
    </w:lvl>
    <w:lvl w:ilvl="1" w:tplc="CD92E5F6">
      <w:start w:val="1"/>
      <w:numFmt w:val="decimal"/>
      <w:lvlText w:val="%2)"/>
      <w:lvlJc w:val="left"/>
      <w:pPr>
        <w:ind w:left="1650" w:hanging="570"/>
      </w:pPr>
      <w:rPr>
        <w:rFonts w:hint="default"/>
      </w:rPr>
    </w:lvl>
    <w:lvl w:ilvl="2" w:tplc="C6205F9E">
      <w:start w:val="4"/>
      <w:numFmt w:val="bullet"/>
      <w:lvlText w:val=""/>
      <w:lvlJc w:val="left"/>
      <w:pPr>
        <w:ind w:left="2340" w:hanging="360"/>
      </w:pPr>
      <w:rPr>
        <w:rFonts w:ascii="Symbol" w:eastAsia="Calibri" w:hAnsi="Symbol"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2F7C86"/>
    <w:multiLevelType w:val="hybridMultilevel"/>
    <w:tmpl w:val="C7D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4F7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550F56"/>
    <w:multiLevelType w:val="hybridMultilevel"/>
    <w:tmpl w:val="F9E42C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6CB415C0"/>
    <w:multiLevelType w:val="hybridMultilevel"/>
    <w:tmpl w:val="51102848"/>
    <w:lvl w:ilvl="0" w:tplc="FFFFFFFF">
      <w:start w:val="1"/>
      <w:numFmt w:val="decimal"/>
      <w:lvlText w:val="%1."/>
      <w:lvlJc w:val="left"/>
      <w:pPr>
        <w:ind w:left="180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CE849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BB2F15"/>
    <w:multiLevelType w:val="hybridMultilevel"/>
    <w:tmpl w:val="C5CEE6C4"/>
    <w:lvl w:ilvl="0" w:tplc="08DC1B88">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6" w15:restartNumberingAfterBreak="0">
    <w:nsid w:val="73EC7BBD"/>
    <w:multiLevelType w:val="hybridMultilevel"/>
    <w:tmpl w:val="CA501D88"/>
    <w:lvl w:ilvl="0" w:tplc="08DC1B8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7F286649"/>
    <w:multiLevelType w:val="hybridMultilevel"/>
    <w:tmpl w:val="C4322942"/>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5784835">
    <w:abstractNumId w:val="15"/>
  </w:num>
  <w:num w:numId="2" w16cid:durableId="494956260">
    <w:abstractNumId w:val="24"/>
  </w:num>
  <w:num w:numId="3" w16cid:durableId="563293672">
    <w:abstractNumId w:val="1"/>
  </w:num>
  <w:num w:numId="4" w16cid:durableId="804473473">
    <w:abstractNumId w:val="22"/>
  </w:num>
  <w:num w:numId="5" w16cid:durableId="1071197712">
    <w:abstractNumId w:val="26"/>
  </w:num>
  <w:num w:numId="6" w16cid:durableId="474374349">
    <w:abstractNumId w:val="17"/>
  </w:num>
  <w:num w:numId="7" w16cid:durableId="1352104871">
    <w:abstractNumId w:val="7"/>
  </w:num>
  <w:num w:numId="8" w16cid:durableId="897328937">
    <w:abstractNumId w:val="21"/>
  </w:num>
  <w:num w:numId="9" w16cid:durableId="1252205715">
    <w:abstractNumId w:val="9"/>
  </w:num>
  <w:num w:numId="10" w16cid:durableId="1758096027">
    <w:abstractNumId w:val="0"/>
  </w:num>
  <w:num w:numId="11" w16cid:durableId="75441296">
    <w:abstractNumId w:val="10"/>
  </w:num>
  <w:num w:numId="12" w16cid:durableId="1425690006">
    <w:abstractNumId w:val="8"/>
  </w:num>
  <w:num w:numId="13" w16cid:durableId="467206349">
    <w:abstractNumId w:val="16"/>
  </w:num>
  <w:num w:numId="14" w16cid:durableId="1174304181">
    <w:abstractNumId w:val="12"/>
  </w:num>
  <w:num w:numId="15" w16cid:durableId="1218787585">
    <w:abstractNumId w:val="25"/>
  </w:num>
  <w:num w:numId="16" w16cid:durableId="737745109">
    <w:abstractNumId w:val="19"/>
  </w:num>
  <w:num w:numId="17" w16cid:durableId="1629895092">
    <w:abstractNumId w:val="3"/>
  </w:num>
  <w:num w:numId="18" w16cid:durableId="616109757">
    <w:abstractNumId w:val="14"/>
  </w:num>
  <w:num w:numId="19" w16cid:durableId="1095515318">
    <w:abstractNumId w:val="20"/>
  </w:num>
  <w:num w:numId="20" w16cid:durableId="842550216">
    <w:abstractNumId w:val="13"/>
  </w:num>
  <w:num w:numId="21" w16cid:durableId="1735079162">
    <w:abstractNumId w:val="4"/>
  </w:num>
  <w:num w:numId="22" w16cid:durableId="1946111380">
    <w:abstractNumId w:val="18"/>
  </w:num>
  <w:num w:numId="23" w16cid:durableId="950821497">
    <w:abstractNumId w:val="5"/>
  </w:num>
  <w:num w:numId="24" w16cid:durableId="1277709574">
    <w:abstractNumId w:val="27"/>
  </w:num>
  <w:num w:numId="25" w16cid:durableId="245652145">
    <w:abstractNumId w:val="23"/>
  </w:num>
  <w:num w:numId="26" w16cid:durableId="1723139326">
    <w:abstractNumId w:val="11"/>
  </w:num>
  <w:num w:numId="27" w16cid:durableId="645016068">
    <w:abstractNumId w:val="6"/>
  </w:num>
  <w:num w:numId="28" w16cid:durableId="157419519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321"/>
    <w:rsid w:val="00003990"/>
    <w:rsid w:val="00012483"/>
    <w:rsid w:val="00027A75"/>
    <w:rsid w:val="000340C8"/>
    <w:rsid w:val="0003647D"/>
    <w:rsid w:val="000433C4"/>
    <w:rsid w:val="0004361A"/>
    <w:rsid w:val="00046A2A"/>
    <w:rsid w:val="00055099"/>
    <w:rsid w:val="00056FD9"/>
    <w:rsid w:val="00057B34"/>
    <w:rsid w:val="00082A5C"/>
    <w:rsid w:val="00084BB4"/>
    <w:rsid w:val="00090389"/>
    <w:rsid w:val="0009404C"/>
    <w:rsid w:val="0009640F"/>
    <w:rsid w:val="000A1182"/>
    <w:rsid w:val="000A53E8"/>
    <w:rsid w:val="000A7170"/>
    <w:rsid w:val="000B29CF"/>
    <w:rsid w:val="000C07B7"/>
    <w:rsid w:val="000C15B8"/>
    <w:rsid w:val="000C6900"/>
    <w:rsid w:val="000D09FB"/>
    <w:rsid w:val="000D323C"/>
    <w:rsid w:val="000D432A"/>
    <w:rsid w:val="000E12F5"/>
    <w:rsid w:val="000E6945"/>
    <w:rsid w:val="001021DD"/>
    <w:rsid w:val="001028A2"/>
    <w:rsid w:val="0010555C"/>
    <w:rsid w:val="001112FE"/>
    <w:rsid w:val="00112A4D"/>
    <w:rsid w:val="001207C2"/>
    <w:rsid w:val="00143FD7"/>
    <w:rsid w:val="00165111"/>
    <w:rsid w:val="00167737"/>
    <w:rsid w:val="001868E0"/>
    <w:rsid w:val="00190F23"/>
    <w:rsid w:val="001C1E94"/>
    <w:rsid w:val="001C7642"/>
    <w:rsid w:val="001D2F34"/>
    <w:rsid w:val="001D3960"/>
    <w:rsid w:val="001E1A2A"/>
    <w:rsid w:val="001E7CE1"/>
    <w:rsid w:val="001F2FBD"/>
    <w:rsid w:val="00216277"/>
    <w:rsid w:val="00216806"/>
    <w:rsid w:val="00216D1A"/>
    <w:rsid w:val="002170C3"/>
    <w:rsid w:val="00227DD5"/>
    <w:rsid w:val="00233C42"/>
    <w:rsid w:val="00284EF8"/>
    <w:rsid w:val="002A1484"/>
    <w:rsid w:val="002A7245"/>
    <w:rsid w:val="002C0D24"/>
    <w:rsid w:val="002C3A2C"/>
    <w:rsid w:val="002E16EF"/>
    <w:rsid w:val="003076F3"/>
    <w:rsid w:val="003106D0"/>
    <w:rsid w:val="00327C53"/>
    <w:rsid w:val="00327CCD"/>
    <w:rsid w:val="003350D9"/>
    <w:rsid w:val="00336650"/>
    <w:rsid w:val="00336D4D"/>
    <w:rsid w:val="00342050"/>
    <w:rsid w:val="00343718"/>
    <w:rsid w:val="0037384B"/>
    <w:rsid w:val="003874C0"/>
    <w:rsid w:val="00396724"/>
    <w:rsid w:val="00396FE8"/>
    <w:rsid w:val="003A6478"/>
    <w:rsid w:val="003E0430"/>
    <w:rsid w:val="003E4B64"/>
    <w:rsid w:val="003F0B57"/>
    <w:rsid w:val="003F157A"/>
    <w:rsid w:val="003F1BE3"/>
    <w:rsid w:val="004104B0"/>
    <w:rsid w:val="00412527"/>
    <w:rsid w:val="00427742"/>
    <w:rsid w:val="0043654A"/>
    <w:rsid w:val="00437761"/>
    <w:rsid w:val="00440F89"/>
    <w:rsid w:val="004444BC"/>
    <w:rsid w:val="00444BA4"/>
    <w:rsid w:val="004507D8"/>
    <w:rsid w:val="00451AE9"/>
    <w:rsid w:val="004531A7"/>
    <w:rsid w:val="0048206E"/>
    <w:rsid w:val="00491195"/>
    <w:rsid w:val="00495162"/>
    <w:rsid w:val="00496DCC"/>
    <w:rsid w:val="004C17BD"/>
    <w:rsid w:val="004C6825"/>
    <w:rsid w:val="004D2F58"/>
    <w:rsid w:val="004F4D02"/>
    <w:rsid w:val="00501991"/>
    <w:rsid w:val="00511F9F"/>
    <w:rsid w:val="00514CB2"/>
    <w:rsid w:val="00523A7B"/>
    <w:rsid w:val="00541EE7"/>
    <w:rsid w:val="00546BDE"/>
    <w:rsid w:val="005501FC"/>
    <w:rsid w:val="005521F0"/>
    <w:rsid w:val="00560B79"/>
    <w:rsid w:val="00564129"/>
    <w:rsid w:val="005753F8"/>
    <w:rsid w:val="00580B13"/>
    <w:rsid w:val="005837B6"/>
    <w:rsid w:val="00584DEF"/>
    <w:rsid w:val="00585ADA"/>
    <w:rsid w:val="00587692"/>
    <w:rsid w:val="00590E9B"/>
    <w:rsid w:val="005A00AA"/>
    <w:rsid w:val="005B6D4A"/>
    <w:rsid w:val="005C161A"/>
    <w:rsid w:val="005C54A7"/>
    <w:rsid w:val="005D0F7F"/>
    <w:rsid w:val="005D6432"/>
    <w:rsid w:val="005D726C"/>
    <w:rsid w:val="005E0EBC"/>
    <w:rsid w:val="005E3543"/>
    <w:rsid w:val="005E37B7"/>
    <w:rsid w:val="005E531A"/>
    <w:rsid w:val="005E6DAA"/>
    <w:rsid w:val="005F1424"/>
    <w:rsid w:val="005F1A60"/>
    <w:rsid w:val="005F63CB"/>
    <w:rsid w:val="00600B1B"/>
    <w:rsid w:val="006011C1"/>
    <w:rsid w:val="00601823"/>
    <w:rsid w:val="00627480"/>
    <w:rsid w:val="006340EC"/>
    <w:rsid w:val="0064510B"/>
    <w:rsid w:val="00654FF9"/>
    <w:rsid w:val="00655ACD"/>
    <w:rsid w:val="00672CBB"/>
    <w:rsid w:val="00676B3B"/>
    <w:rsid w:val="00682CE7"/>
    <w:rsid w:val="006878E4"/>
    <w:rsid w:val="00694C7E"/>
    <w:rsid w:val="006A0A96"/>
    <w:rsid w:val="006B28D6"/>
    <w:rsid w:val="006C43E0"/>
    <w:rsid w:val="006D2803"/>
    <w:rsid w:val="006D3108"/>
    <w:rsid w:val="006D322F"/>
    <w:rsid w:val="006D55D9"/>
    <w:rsid w:val="006D70E7"/>
    <w:rsid w:val="006E4578"/>
    <w:rsid w:val="006E4DE2"/>
    <w:rsid w:val="006F082A"/>
    <w:rsid w:val="00705373"/>
    <w:rsid w:val="007170AC"/>
    <w:rsid w:val="00723656"/>
    <w:rsid w:val="0073052A"/>
    <w:rsid w:val="00743E34"/>
    <w:rsid w:val="00744A34"/>
    <w:rsid w:val="00752A2E"/>
    <w:rsid w:val="00773819"/>
    <w:rsid w:val="007802B6"/>
    <w:rsid w:val="00785650"/>
    <w:rsid w:val="007872FF"/>
    <w:rsid w:val="007903CB"/>
    <w:rsid w:val="00796668"/>
    <w:rsid w:val="007A36FD"/>
    <w:rsid w:val="007A496A"/>
    <w:rsid w:val="007A5370"/>
    <w:rsid w:val="007A651C"/>
    <w:rsid w:val="007A6B45"/>
    <w:rsid w:val="007B44AA"/>
    <w:rsid w:val="007C25B5"/>
    <w:rsid w:val="007F105F"/>
    <w:rsid w:val="007F255B"/>
    <w:rsid w:val="007F26E5"/>
    <w:rsid w:val="00804B0A"/>
    <w:rsid w:val="00815F30"/>
    <w:rsid w:val="008266A2"/>
    <w:rsid w:val="00833184"/>
    <w:rsid w:val="00835D47"/>
    <w:rsid w:val="00841B2D"/>
    <w:rsid w:val="00842902"/>
    <w:rsid w:val="00847B6B"/>
    <w:rsid w:val="00850317"/>
    <w:rsid w:val="00856E92"/>
    <w:rsid w:val="00862775"/>
    <w:rsid w:val="008636A2"/>
    <w:rsid w:val="00865254"/>
    <w:rsid w:val="00866656"/>
    <w:rsid w:val="00870BD5"/>
    <w:rsid w:val="00874A4D"/>
    <w:rsid w:val="00875705"/>
    <w:rsid w:val="00881A7E"/>
    <w:rsid w:val="00891E55"/>
    <w:rsid w:val="008943B3"/>
    <w:rsid w:val="008A4439"/>
    <w:rsid w:val="008A4A17"/>
    <w:rsid w:val="008B4D16"/>
    <w:rsid w:val="008B5F4E"/>
    <w:rsid w:val="008C1AA3"/>
    <w:rsid w:val="008E1893"/>
    <w:rsid w:val="008E1F54"/>
    <w:rsid w:val="008E2793"/>
    <w:rsid w:val="008E7F31"/>
    <w:rsid w:val="008F74C5"/>
    <w:rsid w:val="00901540"/>
    <w:rsid w:val="00901CBE"/>
    <w:rsid w:val="0093769D"/>
    <w:rsid w:val="00941906"/>
    <w:rsid w:val="00944965"/>
    <w:rsid w:val="00945734"/>
    <w:rsid w:val="00951964"/>
    <w:rsid w:val="00953CF0"/>
    <w:rsid w:val="00956D09"/>
    <w:rsid w:val="009707CB"/>
    <w:rsid w:val="00982DDD"/>
    <w:rsid w:val="00982E87"/>
    <w:rsid w:val="009913AC"/>
    <w:rsid w:val="00992554"/>
    <w:rsid w:val="00993A42"/>
    <w:rsid w:val="0099515E"/>
    <w:rsid w:val="00997520"/>
    <w:rsid w:val="009A286A"/>
    <w:rsid w:val="009B1753"/>
    <w:rsid w:val="009B1AC9"/>
    <w:rsid w:val="009B2B54"/>
    <w:rsid w:val="009C5321"/>
    <w:rsid w:val="009C79F2"/>
    <w:rsid w:val="009D1914"/>
    <w:rsid w:val="009D6ABB"/>
    <w:rsid w:val="009F76CA"/>
    <w:rsid w:val="00A02F4D"/>
    <w:rsid w:val="00A04C24"/>
    <w:rsid w:val="00A11017"/>
    <w:rsid w:val="00A235F5"/>
    <w:rsid w:val="00A25686"/>
    <w:rsid w:val="00A26625"/>
    <w:rsid w:val="00A34939"/>
    <w:rsid w:val="00A41510"/>
    <w:rsid w:val="00A51D07"/>
    <w:rsid w:val="00A53726"/>
    <w:rsid w:val="00A56AC2"/>
    <w:rsid w:val="00A70932"/>
    <w:rsid w:val="00A73262"/>
    <w:rsid w:val="00A74916"/>
    <w:rsid w:val="00A8132E"/>
    <w:rsid w:val="00A82A20"/>
    <w:rsid w:val="00A847D6"/>
    <w:rsid w:val="00A85EA5"/>
    <w:rsid w:val="00A90FC5"/>
    <w:rsid w:val="00AA516E"/>
    <w:rsid w:val="00AC1FE4"/>
    <w:rsid w:val="00AC7396"/>
    <w:rsid w:val="00AD6975"/>
    <w:rsid w:val="00AE0867"/>
    <w:rsid w:val="00AE10C7"/>
    <w:rsid w:val="00AE4E40"/>
    <w:rsid w:val="00AF778C"/>
    <w:rsid w:val="00AF7FCB"/>
    <w:rsid w:val="00B03560"/>
    <w:rsid w:val="00B07DD3"/>
    <w:rsid w:val="00B108C9"/>
    <w:rsid w:val="00B1360C"/>
    <w:rsid w:val="00B1544D"/>
    <w:rsid w:val="00B36536"/>
    <w:rsid w:val="00B375B2"/>
    <w:rsid w:val="00B37A39"/>
    <w:rsid w:val="00B46AD9"/>
    <w:rsid w:val="00B539B8"/>
    <w:rsid w:val="00B53C78"/>
    <w:rsid w:val="00B624B3"/>
    <w:rsid w:val="00B645C9"/>
    <w:rsid w:val="00B845DC"/>
    <w:rsid w:val="00B905B7"/>
    <w:rsid w:val="00BA1851"/>
    <w:rsid w:val="00BB73C1"/>
    <w:rsid w:val="00BC605D"/>
    <w:rsid w:val="00BD4510"/>
    <w:rsid w:val="00BD743E"/>
    <w:rsid w:val="00C05C95"/>
    <w:rsid w:val="00C12E2F"/>
    <w:rsid w:val="00C1458C"/>
    <w:rsid w:val="00C15777"/>
    <w:rsid w:val="00C1647B"/>
    <w:rsid w:val="00C229AC"/>
    <w:rsid w:val="00C260AD"/>
    <w:rsid w:val="00C54131"/>
    <w:rsid w:val="00C55961"/>
    <w:rsid w:val="00C57ABC"/>
    <w:rsid w:val="00C57BE2"/>
    <w:rsid w:val="00C630A8"/>
    <w:rsid w:val="00C66FFA"/>
    <w:rsid w:val="00C7539A"/>
    <w:rsid w:val="00C77ACC"/>
    <w:rsid w:val="00C8343A"/>
    <w:rsid w:val="00C92B0C"/>
    <w:rsid w:val="00C949B8"/>
    <w:rsid w:val="00CA5022"/>
    <w:rsid w:val="00CB7156"/>
    <w:rsid w:val="00CD12E7"/>
    <w:rsid w:val="00CD32DE"/>
    <w:rsid w:val="00D03E5A"/>
    <w:rsid w:val="00D143E5"/>
    <w:rsid w:val="00D16210"/>
    <w:rsid w:val="00D16CB0"/>
    <w:rsid w:val="00D30706"/>
    <w:rsid w:val="00D30D56"/>
    <w:rsid w:val="00D40149"/>
    <w:rsid w:val="00D4124B"/>
    <w:rsid w:val="00D424F9"/>
    <w:rsid w:val="00D47EF1"/>
    <w:rsid w:val="00D52E02"/>
    <w:rsid w:val="00D547CA"/>
    <w:rsid w:val="00D54F68"/>
    <w:rsid w:val="00D5623B"/>
    <w:rsid w:val="00D56242"/>
    <w:rsid w:val="00D66FA4"/>
    <w:rsid w:val="00D71566"/>
    <w:rsid w:val="00D80AD6"/>
    <w:rsid w:val="00D84C0F"/>
    <w:rsid w:val="00D86316"/>
    <w:rsid w:val="00D94B14"/>
    <w:rsid w:val="00D9599A"/>
    <w:rsid w:val="00DB3974"/>
    <w:rsid w:val="00DC33D3"/>
    <w:rsid w:val="00DC53EA"/>
    <w:rsid w:val="00DC5B72"/>
    <w:rsid w:val="00DD3BB4"/>
    <w:rsid w:val="00DD41A8"/>
    <w:rsid w:val="00DD5A8B"/>
    <w:rsid w:val="00DE343E"/>
    <w:rsid w:val="00DF2048"/>
    <w:rsid w:val="00E11A53"/>
    <w:rsid w:val="00E2120C"/>
    <w:rsid w:val="00E26929"/>
    <w:rsid w:val="00E31C5F"/>
    <w:rsid w:val="00E331C8"/>
    <w:rsid w:val="00E3745F"/>
    <w:rsid w:val="00E46F36"/>
    <w:rsid w:val="00E551E1"/>
    <w:rsid w:val="00E624FA"/>
    <w:rsid w:val="00E671A4"/>
    <w:rsid w:val="00E671BB"/>
    <w:rsid w:val="00E72D9F"/>
    <w:rsid w:val="00E80CA5"/>
    <w:rsid w:val="00E84ECD"/>
    <w:rsid w:val="00E9359B"/>
    <w:rsid w:val="00EB0986"/>
    <w:rsid w:val="00ED1A3A"/>
    <w:rsid w:val="00ED4CB9"/>
    <w:rsid w:val="00ED56FF"/>
    <w:rsid w:val="00EE5537"/>
    <w:rsid w:val="00EF1DD8"/>
    <w:rsid w:val="00EF49DC"/>
    <w:rsid w:val="00EF53A4"/>
    <w:rsid w:val="00F06CB7"/>
    <w:rsid w:val="00F07BEA"/>
    <w:rsid w:val="00F14CF4"/>
    <w:rsid w:val="00F22C30"/>
    <w:rsid w:val="00F22DBF"/>
    <w:rsid w:val="00F41101"/>
    <w:rsid w:val="00F42182"/>
    <w:rsid w:val="00F46172"/>
    <w:rsid w:val="00F7374E"/>
    <w:rsid w:val="00F737D6"/>
    <w:rsid w:val="00F81BBC"/>
    <w:rsid w:val="00F83B5D"/>
    <w:rsid w:val="00F85DE3"/>
    <w:rsid w:val="00FB3511"/>
    <w:rsid w:val="00FB6B43"/>
    <w:rsid w:val="00FD143F"/>
    <w:rsid w:val="00FD489B"/>
    <w:rsid w:val="00FE7CFD"/>
    <w:rsid w:val="00FF0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0B0CB"/>
  <w15:docId w15:val="{16124A4F-3285-47C7-BA9F-3FF53A61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726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9C53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6B28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C5321"/>
    <w:rPr>
      <w:rFonts w:asciiTheme="majorHAnsi" w:eastAsiaTheme="majorEastAsia" w:hAnsiTheme="majorHAnsi" w:cstheme="majorBidi"/>
      <w:color w:val="2E74B5" w:themeColor="accent1" w:themeShade="BF"/>
      <w:sz w:val="32"/>
      <w:szCs w:val="32"/>
    </w:rPr>
  </w:style>
  <w:style w:type="paragraph" w:styleId="Akapitzlist">
    <w:name w:val="List Paragraph"/>
    <w:aliases w:val="Llista wielopoziomowa,Akapit z listą1"/>
    <w:basedOn w:val="Normalny"/>
    <w:link w:val="AkapitzlistZnak"/>
    <w:uiPriority w:val="34"/>
    <w:qFormat/>
    <w:rsid w:val="009C5321"/>
    <w:pPr>
      <w:ind w:left="720"/>
      <w:contextualSpacing/>
    </w:pPr>
  </w:style>
  <w:style w:type="character" w:customStyle="1" w:styleId="AkapitzlistZnak">
    <w:name w:val="Akapit z listą Znak"/>
    <w:aliases w:val="Llista wielopoziomowa Znak,Akapit z listą1 Znak"/>
    <w:basedOn w:val="Domylnaczcionkaakapitu"/>
    <w:link w:val="Akapitzlist"/>
    <w:uiPriority w:val="34"/>
    <w:rsid w:val="009C5321"/>
    <w:rPr>
      <w:rFonts w:ascii="Calibri" w:eastAsia="Calibri" w:hAnsi="Calibri" w:cs="Times New Roman"/>
    </w:rPr>
  </w:style>
  <w:style w:type="paragraph" w:styleId="Nagwek">
    <w:name w:val="header"/>
    <w:basedOn w:val="Normalny"/>
    <w:link w:val="NagwekZnak"/>
    <w:uiPriority w:val="99"/>
    <w:unhideWhenUsed/>
    <w:rsid w:val="009C53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5321"/>
    <w:rPr>
      <w:rFonts w:ascii="Calibri" w:eastAsia="Calibri" w:hAnsi="Calibri" w:cs="Times New Roman"/>
    </w:rPr>
  </w:style>
  <w:style w:type="paragraph" w:styleId="Stopka">
    <w:name w:val="footer"/>
    <w:basedOn w:val="Normalny"/>
    <w:link w:val="StopkaZnak"/>
    <w:uiPriority w:val="99"/>
    <w:unhideWhenUsed/>
    <w:rsid w:val="009C53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5321"/>
    <w:rPr>
      <w:rFonts w:ascii="Calibri" w:eastAsia="Calibri" w:hAnsi="Calibri" w:cs="Times New Roman"/>
    </w:rPr>
  </w:style>
  <w:style w:type="paragraph" w:styleId="Nagwekspisutreci">
    <w:name w:val="TOC Heading"/>
    <w:basedOn w:val="Nagwek1"/>
    <w:next w:val="Normalny"/>
    <w:uiPriority w:val="39"/>
    <w:unhideWhenUsed/>
    <w:qFormat/>
    <w:rsid w:val="009C5321"/>
    <w:pPr>
      <w:spacing w:line="259" w:lineRule="auto"/>
      <w:outlineLvl w:val="9"/>
    </w:pPr>
    <w:rPr>
      <w:lang w:eastAsia="pl-PL"/>
    </w:rPr>
  </w:style>
  <w:style w:type="paragraph" w:styleId="Spistreci1">
    <w:name w:val="toc 1"/>
    <w:basedOn w:val="Normalny"/>
    <w:next w:val="Normalny"/>
    <w:autoRedefine/>
    <w:uiPriority w:val="39"/>
    <w:unhideWhenUsed/>
    <w:rsid w:val="009C5321"/>
    <w:pPr>
      <w:spacing w:after="100"/>
    </w:pPr>
  </w:style>
  <w:style w:type="character" w:styleId="Hipercze">
    <w:name w:val="Hyperlink"/>
    <w:basedOn w:val="Domylnaczcionkaakapitu"/>
    <w:uiPriority w:val="99"/>
    <w:unhideWhenUsed/>
    <w:rsid w:val="009C5321"/>
    <w:rPr>
      <w:color w:val="0563C1" w:themeColor="hyperlink"/>
      <w:u w:val="single"/>
    </w:rPr>
  </w:style>
  <w:style w:type="table" w:styleId="Tabela-Siatka">
    <w:name w:val="Table Grid"/>
    <w:basedOn w:val="Standardowy"/>
    <w:uiPriority w:val="59"/>
    <w:rsid w:val="009C532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C532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0C6900"/>
    <w:rPr>
      <w:sz w:val="16"/>
      <w:szCs w:val="16"/>
    </w:rPr>
  </w:style>
  <w:style w:type="paragraph" w:styleId="Tekstkomentarza">
    <w:name w:val="annotation text"/>
    <w:basedOn w:val="Normalny"/>
    <w:link w:val="TekstkomentarzaZnak"/>
    <w:uiPriority w:val="99"/>
    <w:semiHidden/>
    <w:unhideWhenUsed/>
    <w:rsid w:val="000C69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690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C6900"/>
    <w:rPr>
      <w:b/>
      <w:bCs/>
    </w:rPr>
  </w:style>
  <w:style w:type="character" w:customStyle="1" w:styleId="TematkomentarzaZnak">
    <w:name w:val="Temat komentarza Znak"/>
    <w:basedOn w:val="TekstkomentarzaZnak"/>
    <w:link w:val="Tematkomentarza"/>
    <w:uiPriority w:val="99"/>
    <w:semiHidden/>
    <w:rsid w:val="000C690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C69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6900"/>
    <w:rPr>
      <w:rFonts w:ascii="Segoe UI" w:eastAsia="Calibri" w:hAnsi="Segoe UI" w:cs="Segoe UI"/>
      <w:sz w:val="18"/>
      <w:szCs w:val="18"/>
    </w:rPr>
  </w:style>
  <w:style w:type="character" w:customStyle="1" w:styleId="Nierozpoznanawzmianka1">
    <w:name w:val="Nierozpoznana wzmianka1"/>
    <w:basedOn w:val="Domylnaczcionkaakapitu"/>
    <w:uiPriority w:val="99"/>
    <w:semiHidden/>
    <w:unhideWhenUsed/>
    <w:rsid w:val="00D86316"/>
    <w:rPr>
      <w:color w:val="605E5C"/>
      <w:shd w:val="clear" w:color="auto" w:fill="E1DFDD"/>
    </w:rPr>
  </w:style>
  <w:style w:type="character" w:customStyle="1" w:styleId="markedcontent">
    <w:name w:val="markedcontent"/>
    <w:basedOn w:val="Domylnaczcionkaakapitu"/>
    <w:rsid w:val="008E7F31"/>
  </w:style>
  <w:style w:type="character" w:styleId="Nierozpoznanawzmianka">
    <w:name w:val="Unresolved Mention"/>
    <w:basedOn w:val="Domylnaczcionkaakapitu"/>
    <w:uiPriority w:val="99"/>
    <w:semiHidden/>
    <w:unhideWhenUsed/>
    <w:rsid w:val="003E4B64"/>
    <w:rPr>
      <w:color w:val="605E5C"/>
      <w:shd w:val="clear" w:color="auto" w:fill="E1DFDD"/>
    </w:rPr>
  </w:style>
  <w:style w:type="character" w:customStyle="1" w:styleId="Nagwek3Znak">
    <w:name w:val="Nagłówek 3 Znak"/>
    <w:basedOn w:val="Domylnaczcionkaakapitu"/>
    <w:link w:val="Nagwek3"/>
    <w:uiPriority w:val="9"/>
    <w:semiHidden/>
    <w:rsid w:val="006B28D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39591">
      <w:bodyDiv w:val="1"/>
      <w:marLeft w:val="0"/>
      <w:marRight w:val="0"/>
      <w:marTop w:val="0"/>
      <w:marBottom w:val="0"/>
      <w:divBdr>
        <w:top w:val="none" w:sz="0" w:space="0" w:color="auto"/>
        <w:left w:val="none" w:sz="0" w:space="0" w:color="auto"/>
        <w:bottom w:val="none" w:sz="0" w:space="0" w:color="auto"/>
        <w:right w:val="none" w:sz="0" w:space="0" w:color="auto"/>
      </w:divBdr>
    </w:div>
    <w:div w:id="1057514550">
      <w:bodyDiv w:val="1"/>
      <w:marLeft w:val="0"/>
      <w:marRight w:val="0"/>
      <w:marTop w:val="0"/>
      <w:marBottom w:val="0"/>
      <w:divBdr>
        <w:top w:val="none" w:sz="0" w:space="0" w:color="auto"/>
        <w:left w:val="none" w:sz="0" w:space="0" w:color="auto"/>
        <w:bottom w:val="none" w:sz="0" w:space="0" w:color="auto"/>
        <w:right w:val="none" w:sz="0" w:space="0" w:color="auto"/>
      </w:divBdr>
    </w:div>
    <w:div w:id="1479956121">
      <w:bodyDiv w:val="1"/>
      <w:marLeft w:val="0"/>
      <w:marRight w:val="0"/>
      <w:marTop w:val="0"/>
      <w:marBottom w:val="0"/>
      <w:divBdr>
        <w:top w:val="none" w:sz="0" w:space="0" w:color="auto"/>
        <w:left w:val="none" w:sz="0" w:space="0" w:color="auto"/>
        <w:bottom w:val="none" w:sz="0" w:space="0" w:color="auto"/>
        <w:right w:val="none" w:sz="0" w:space="0" w:color="auto"/>
      </w:divBdr>
    </w:div>
    <w:div w:id="1830055334">
      <w:bodyDiv w:val="1"/>
      <w:marLeft w:val="0"/>
      <w:marRight w:val="0"/>
      <w:marTop w:val="0"/>
      <w:marBottom w:val="0"/>
      <w:divBdr>
        <w:top w:val="none" w:sz="0" w:space="0" w:color="auto"/>
        <w:left w:val="none" w:sz="0" w:space="0" w:color="auto"/>
        <w:bottom w:val="none" w:sz="0" w:space="0" w:color="auto"/>
        <w:right w:val="none" w:sz="0" w:space="0" w:color="auto"/>
      </w:divBdr>
    </w:div>
    <w:div w:id="1843202307">
      <w:bodyDiv w:val="1"/>
      <w:marLeft w:val="0"/>
      <w:marRight w:val="0"/>
      <w:marTop w:val="0"/>
      <w:marBottom w:val="0"/>
      <w:divBdr>
        <w:top w:val="none" w:sz="0" w:space="0" w:color="auto"/>
        <w:left w:val="none" w:sz="0" w:space="0" w:color="auto"/>
        <w:bottom w:val="none" w:sz="0" w:space="0" w:color="auto"/>
        <w:right w:val="none" w:sz="0" w:space="0" w:color="auto"/>
      </w:divBdr>
    </w:div>
    <w:div w:id="19035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zozjaskol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nzozjaskol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20C4-58E9-4468-B50D-38639CEB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3261</Words>
  <Characters>19567</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dc:creator>
  <cp:lastModifiedBy>Wioleta Berlik</cp:lastModifiedBy>
  <cp:revision>31</cp:revision>
  <cp:lastPrinted>2023-06-22T11:26:00Z</cp:lastPrinted>
  <dcterms:created xsi:type="dcterms:W3CDTF">2022-03-07T15:46:00Z</dcterms:created>
  <dcterms:modified xsi:type="dcterms:W3CDTF">2023-08-22T12:07:00Z</dcterms:modified>
</cp:coreProperties>
</file>